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A8D" w:rsidRPr="00B53D5B" w:rsidRDefault="00CB1A8D" w:rsidP="00CB1A8D">
      <w:pPr>
        <w:pStyle w:val="ConsPlusTitle"/>
        <w:jc w:val="center"/>
        <w:rPr>
          <w:rFonts w:ascii="Times New Roman" w:hAnsi="Times New Roman" w:cs="Times New Roman"/>
          <w:sz w:val="24"/>
          <w:szCs w:val="24"/>
        </w:rPr>
      </w:pPr>
      <w:r w:rsidRPr="00B53D5B">
        <w:rPr>
          <w:rFonts w:ascii="Times New Roman" w:hAnsi="Times New Roman" w:cs="Times New Roman"/>
          <w:sz w:val="24"/>
          <w:szCs w:val="24"/>
        </w:rPr>
        <w:t>ИЗВЕЩЕНИЕ</w:t>
      </w:r>
    </w:p>
    <w:p w:rsidR="00CB1A8D" w:rsidRPr="00B53D5B" w:rsidRDefault="00CB1A8D" w:rsidP="00CB1A8D">
      <w:pPr>
        <w:pStyle w:val="ConsPlusTitle"/>
        <w:widowControl/>
        <w:jc w:val="center"/>
        <w:rPr>
          <w:rFonts w:ascii="Times New Roman" w:hAnsi="Times New Roman" w:cs="Times New Roman"/>
          <w:sz w:val="24"/>
          <w:szCs w:val="24"/>
        </w:rPr>
      </w:pPr>
      <w:r w:rsidRPr="00B53D5B">
        <w:rPr>
          <w:rFonts w:ascii="Times New Roman" w:hAnsi="Times New Roman" w:cs="Times New Roman"/>
          <w:sz w:val="24"/>
          <w:szCs w:val="24"/>
        </w:rPr>
        <w:t>о проведен</w:t>
      </w:r>
      <w:proofErr w:type="gramStart"/>
      <w:r w:rsidRPr="00B53D5B">
        <w:rPr>
          <w:rFonts w:ascii="Times New Roman" w:hAnsi="Times New Roman" w:cs="Times New Roman"/>
          <w:sz w:val="24"/>
          <w:szCs w:val="24"/>
        </w:rPr>
        <w:t>ии ау</w:t>
      </w:r>
      <w:proofErr w:type="gramEnd"/>
      <w:r w:rsidRPr="00B53D5B">
        <w:rPr>
          <w:rFonts w:ascii="Times New Roman" w:hAnsi="Times New Roman" w:cs="Times New Roman"/>
          <w:sz w:val="24"/>
          <w:szCs w:val="24"/>
        </w:rPr>
        <w:t>кциона</w:t>
      </w:r>
      <w:r w:rsidR="00C535E5" w:rsidRPr="00C535E5">
        <w:t xml:space="preserve"> </w:t>
      </w:r>
      <w:r w:rsidR="00C535E5" w:rsidRPr="00C535E5">
        <w:rPr>
          <w:rFonts w:ascii="Times New Roman" w:hAnsi="Times New Roman" w:cs="Times New Roman"/>
          <w:sz w:val="24"/>
          <w:szCs w:val="24"/>
        </w:rPr>
        <w:t>на право заключения договора аренды земельного участка</w:t>
      </w:r>
    </w:p>
    <w:p w:rsidR="00CB1A8D" w:rsidRDefault="00CB1A8D" w:rsidP="00CB1A8D">
      <w:pPr>
        <w:jc w:val="right"/>
        <w:rPr>
          <w:rFonts w:ascii="Times New Roman" w:hAnsi="Times New Roman" w:cs="Times New Roman"/>
          <w:sz w:val="24"/>
          <w:szCs w:val="24"/>
        </w:rPr>
      </w:pPr>
    </w:p>
    <w:p w:rsidR="00CB1A8D" w:rsidRPr="00CB1A8D" w:rsidRDefault="00CB1A8D" w:rsidP="007851F4">
      <w:pPr>
        <w:spacing w:after="0" w:line="240" w:lineRule="auto"/>
        <w:ind w:firstLine="709"/>
        <w:jc w:val="both"/>
        <w:rPr>
          <w:rFonts w:ascii="Times New Roman" w:hAnsi="Times New Roman" w:cs="Times New Roman"/>
          <w:color w:val="000000"/>
          <w:sz w:val="24"/>
          <w:szCs w:val="24"/>
        </w:rPr>
      </w:pPr>
      <w:r>
        <w:rPr>
          <w:color w:val="000000"/>
        </w:rPr>
        <w:tab/>
      </w:r>
      <w:r w:rsidR="00BE7615" w:rsidRPr="00BE7615">
        <w:rPr>
          <w:rFonts w:ascii="Times New Roman" w:hAnsi="Times New Roman" w:cs="Times New Roman"/>
          <w:sz w:val="24"/>
          <w:szCs w:val="24"/>
        </w:rPr>
        <w:t>Министерство земельных и имущественных отношений Республики Башкортостан (уполномоченный орган и организатор аукциона)</w:t>
      </w:r>
      <w:r w:rsidR="00BE7615">
        <w:rPr>
          <w:rFonts w:ascii="Times New Roman" w:hAnsi="Times New Roman" w:cs="Times New Roman"/>
          <w:sz w:val="24"/>
          <w:szCs w:val="24"/>
        </w:rPr>
        <w:t xml:space="preserve"> </w:t>
      </w:r>
      <w:r w:rsidRPr="00CB1A8D">
        <w:rPr>
          <w:rFonts w:ascii="Times New Roman" w:hAnsi="Times New Roman" w:cs="Times New Roman"/>
          <w:sz w:val="24"/>
          <w:szCs w:val="24"/>
        </w:rPr>
        <w:t xml:space="preserve">извещает о </w:t>
      </w:r>
      <w:r w:rsidRPr="00CB1A8D">
        <w:rPr>
          <w:rFonts w:ascii="Times New Roman" w:hAnsi="Times New Roman" w:cs="Times New Roman"/>
          <w:color w:val="000000"/>
          <w:sz w:val="24"/>
          <w:szCs w:val="24"/>
        </w:rPr>
        <w:t>проведении  открытых торгов в форме аукциона на право аренды</w:t>
      </w:r>
      <w:r w:rsidRPr="00CB1A8D">
        <w:rPr>
          <w:rFonts w:ascii="Times New Roman" w:hAnsi="Times New Roman" w:cs="Times New Roman"/>
          <w:sz w:val="24"/>
          <w:szCs w:val="24"/>
        </w:rPr>
        <w:t xml:space="preserve"> земельных</w:t>
      </w:r>
      <w:r w:rsidRPr="00CB1A8D">
        <w:rPr>
          <w:rFonts w:ascii="Times New Roman" w:hAnsi="Times New Roman" w:cs="Times New Roman"/>
          <w:color w:val="000000"/>
          <w:sz w:val="24"/>
          <w:szCs w:val="24"/>
        </w:rPr>
        <w:t xml:space="preserve"> участков, </w:t>
      </w:r>
      <w:r w:rsidR="00FF6465" w:rsidRPr="00FF6465">
        <w:rPr>
          <w:rFonts w:ascii="Times New Roman" w:hAnsi="Times New Roman" w:cs="Times New Roman"/>
          <w:color w:val="000000"/>
          <w:sz w:val="24"/>
          <w:szCs w:val="24"/>
        </w:rPr>
        <w:t>государственная собственность на которые не разграничена</w:t>
      </w:r>
      <w:r w:rsidRPr="00CB1A8D">
        <w:rPr>
          <w:rFonts w:ascii="Times New Roman" w:hAnsi="Times New Roman" w:cs="Times New Roman"/>
          <w:color w:val="000000"/>
          <w:sz w:val="24"/>
          <w:szCs w:val="24"/>
        </w:rPr>
        <w:t>.</w:t>
      </w:r>
    </w:p>
    <w:p w:rsidR="00A17FF0" w:rsidRDefault="00193B6E" w:rsidP="006F34EF">
      <w:pPr>
        <w:spacing w:after="0" w:line="240" w:lineRule="auto"/>
        <w:ind w:firstLine="709"/>
        <w:jc w:val="both"/>
        <w:rPr>
          <w:rFonts w:ascii="Times New Roman" w:hAnsi="Times New Roman" w:cs="Times New Roman"/>
          <w:color w:val="000000"/>
          <w:sz w:val="24"/>
          <w:szCs w:val="24"/>
        </w:rPr>
      </w:pPr>
      <w:r w:rsidRPr="00193B6E">
        <w:rPr>
          <w:rFonts w:ascii="Times New Roman" w:hAnsi="Times New Roman" w:cs="Times New Roman"/>
          <w:color w:val="000000"/>
          <w:sz w:val="24"/>
          <w:szCs w:val="24"/>
        </w:rPr>
        <w:t>Участниками аукциона по лот</w:t>
      </w:r>
      <w:r w:rsidR="00FE025B">
        <w:rPr>
          <w:rFonts w:ascii="Times New Roman" w:hAnsi="Times New Roman" w:cs="Times New Roman"/>
          <w:color w:val="000000"/>
          <w:sz w:val="24"/>
          <w:szCs w:val="24"/>
        </w:rPr>
        <w:t>ам</w:t>
      </w:r>
      <w:r w:rsidRPr="00193B6E">
        <w:rPr>
          <w:rFonts w:ascii="Times New Roman" w:hAnsi="Times New Roman" w:cs="Times New Roman"/>
          <w:color w:val="000000"/>
          <w:sz w:val="24"/>
          <w:szCs w:val="24"/>
        </w:rPr>
        <w:t xml:space="preserve"> </w:t>
      </w:r>
      <w:r w:rsidRPr="00A7281F">
        <w:rPr>
          <w:rFonts w:ascii="Times New Roman" w:hAnsi="Times New Roman" w:cs="Times New Roman"/>
          <w:sz w:val="24"/>
          <w:szCs w:val="24"/>
        </w:rPr>
        <w:t xml:space="preserve">№ </w:t>
      </w:r>
      <w:r w:rsidR="00A32FA3" w:rsidRPr="00A7281F">
        <w:rPr>
          <w:rFonts w:ascii="Times New Roman" w:hAnsi="Times New Roman" w:cs="Times New Roman"/>
          <w:sz w:val="24"/>
          <w:szCs w:val="24"/>
        </w:rPr>
        <w:t>2-1</w:t>
      </w:r>
      <w:r w:rsidR="00C34FA2" w:rsidRPr="00A7281F">
        <w:rPr>
          <w:rFonts w:ascii="Times New Roman" w:hAnsi="Times New Roman" w:cs="Times New Roman"/>
          <w:sz w:val="24"/>
          <w:szCs w:val="24"/>
        </w:rPr>
        <w:t>5</w:t>
      </w:r>
      <w:r w:rsidRPr="00A7281F">
        <w:rPr>
          <w:rFonts w:ascii="Times New Roman" w:hAnsi="Times New Roman" w:cs="Times New Roman"/>
          <w:sz w:val="24"/>
          <w:szCs w:val="24"/>
        </w:rPr>
        <w:t xml:space="preserve"> </w:t>
      </w:r>
      <w:r w:rsidRPr="00193B6E">
        <w:rPr>
          <w:rFonts w:ascii="Times New Roman" w:hAnsi="Times New Roman" w:cs="Times New Roman"/>
          <w:color w:val="000000"/>
          <w:sz w:val="24"/>
          <w:szCs w:val="24"/>
        </w:rPr>
        <w:t>могут являться граждане и крестьянские (фермерские) хозяйства в соответствии с п.10 ст.39.11 Земельного кодекса Российской Федерации</w:t>
      </w:r>
      <w:r w:rsidR="006F34EF" w:rsidRPr="006F34EF">
        <w:rPr>
          <w:rFonts w:ascii="Times New Roman" w:hAnsi="Times New Roman" w:cs="Times New Roman"/>
          <w:color w:val="000000"/>
          <w:sz w:val="24"/>
          <w:szCs w:val="24"/>
        </w:rPr>
        <w:t>.</w:t>
      </w:r>
    </w:p>
    <w:p w:rsidR="00AE5465" w:rsidRDefault="00CB1A8D" w:rsidP="007851F4">
      <w:pPr>
        <w:spacing w:after="0" w:line="240" w:lineRule="auto"/>
        <w:ind w:firstLine="709"/>
        <w:jc w:val="both"/>
        <w:rPr>
          <w:rFonts w:ascii="Times New Roman" w:eastAsia="Times New Roman" w:hAnsi="Times New Roman" w:cs="Times New Roman"/>
          <w:sz w:val="24"/>
          <w:szCs w:val="24"/>
          <w:lang w:eastAsia="ru-RU"/>
        </w:rPr>
      </w:pPr>
      <w:r w:rsidRPr="00CB1A8D">
        <w:rPr>
          <w:rFonts w:ascii="Times New Roman" w:hAnsi="Times New Roman" w:cs="Times New Roman"/>
          <w:color w:val="000000"/>
          <w:sz w:val="24"/>
          <w:szCs w:val="24"/>
        </w:rPr>
        <w:t>Информация об аукционе размещена на официальном сайте Российской Федерации в сети «Интернет» www.torgi.gov.ru, на официальных сайтах</w:t>
      </w:r>
      <w:r w:rsidR="001E0470">
        <w:rPr>
          <w:rFonts w:ascii="Times New Roman" w:hAnsi="Times New Roman" w:cs="Times New Roman"/>
          <w:color w:val="000000"/>
          <w:sz w:val="24"/>
          <w:szCs w:val="24"/>
        </w:rPr>
        <w:t xml:space="preserve"> Министерства земельных и имущественных отношений Республики Башкортостан,</w:t>
      </w:r>
      <w:r w:rsidRPr="00CB1A8D">
        <w:rPr>
          <w:rFonts w:ascii="Times New Roman" w:hAnsi="Times New Roman" w:cs="Times New Roman"/>
          <w:color w:val="000000"/>
          <w:sz w:val="24"/>
          <w:szCs w:val="24"/>
        </w:rPr>
        <w:t xml:space="preserve"> Администрации МР </w:t>
      </w:r>
      <w:r w:rsidR="009F30FE">
        <w:rPr>
          <w:rFonts w:ascii="Times New Roman" w:hAnsi="Times New Roman" w:cs="Times New Roman"/>
          <w:color w:val="000000"/>
          <w:sz w:val="24"/>
          <w:szCs w:val="24"/>
        </w:rPr>
        <w:t>Иглинский</w:t>
      </w:r>
      <w:r w:rsidRPr="00CB1A8D">
        <w:rPr>
          <w:rFonts w:ascii="Times New Roman" w:hAnsi="Times New Roman" w:cs="Times New Roman"/>
          <w:color w:val="000000"/>
          <w:sz w:val="24"/>
          <w:szCs w:val="24"/>
        </w:rPr>
        <w:t xml:space="preserve"> ра</w:t>
      </w:r>
      <w:r w:rsidR="00BF7357">
        <w:rPr>
          <w:rFonts w:ascii="Times New Roman" w:hAnsi="Times New Roman" w:cs="Times New Roman"/>
          <w:color w:val="000000"/>
          <w:sz w:val="24"/>
          <w:szCs w:val="24"/>
        </w:rPr>
        <w:t>йон РБ и сельских поселений МР Иглинский</w:t>
      </w:r>
      <w:r w:rsidRPr="00CB1A8D">
        <w:rPr>
          <w:rFonts w:ascii="Times New Roman" w:hAnsi="Times New Roman" w:cs="Times New Roman"/>
          <w:color w:val="000000"/>
          <w:sz w:val="24"/>
          <w:szCs w:val="24"/>
        </w:rPr>
        <w:t xml:space="preserve"> район РБ и в газете «</w:t>
      </w:r>
      <w:proofErr w:type="spellStart"/>
      <w:r w:rsidR="000753CE" w:rsidRPr="000753CE">
        <w:rPr>
          <w:rFonts w:ascii="Times New Roman" w:hAnsi="Times New Roman" w:cs="Times New Roman"/>
          <w:color w:val="000000"/>
          <w:sz w:val="24"/>
          <w:szCs w:val="24"/>
        </w:rPr>
        <w:t>Йэшлек</w:t>
      </w:r>
      <w:proofErr w:type="spellEnd"/>
      <w:r w:rsidRPr="00CB1A8D">
        <w:rPr>
          <w:rFonts w:ascii="Times New Roman" w:hAnsi="Times New Roman" w:cs="Times New Roman"/>
          <w:color w:val="000000"/>
          <w:sz w:val="24"/>
          <w:szCs w:val="24"/>
        </w:rPr>
        <w:t xml:space="preserve">» </w:t>
      </w:r>
      <w:r w:rsidRPr="00113DDB">
        <w:rPr>
          <w:rFonts w:ascii="Times New Roman" w:hAnsi="Times New Roman" w:cs="Times New Roman"/>
          <w:color w:val="000000" w:themeColor="text1"/>
          <w:sz w:val="24"/>
          <w:szCs w:val="24"/>
        </w:rPr>
        <w:t xml:space="preserve">от </w:t>
      </w:r>
      <w:r w:rsidR="00542FF1">
        <w:rPr>
          <w:rFonts w:ascii="Times New Roman" w:hAnsi="Times New Roman" w:cs="Times New Roman"/>
          <w:color w:val="000000" w:themeColor="text1"/>
          <w:sz w:val="24"/>
          <w:szCs w:val="24"/>
        </w:rPr>
        <w:t>2</w:t>
      </w:r>
      <w:r w:rsidR="00B20D35">
        <w:rPr>
          <w:rFonts w:ascii="Times New Roman" w:hAnsi="Times New Roman" w:cs="Times New Roman"/>
          <w:color w:val="000000" w:themeColor="text1"/>
          <w:sz w:val="24"/>
          <w:szCs w:val="24"/>
        </w:rPr>
        <w:t>2</w:t>
      </w:r>
      <w:bookmarkStart w:id="0" w:name="_GoBack"/>
      <w:bookmarkEnd w:id="0"/>
      <w:r w:rsidRPr="00113DDB">
        <w:rPr>
          <w:rFonts w:ascii="Times New Roman" w:hAnsi="Times New Roman" w:cs="Times New Roman"/>
          <w:color w:val="000000" w:themeColor="text1"/>
          <w:sz w:val="24"/>
          <w:szCs w:val="24"/>
        </w:rPr>
        <w:t>.</w:t>
      </w:r>
      <w:r w:rsidR="000753CE">
        <w:rPr>
          <w:rFonts w:ascii="Times New Roman" w:hAnsi="Times New Roman" w:cs="Times New Roman"/>
          <w:color w:val="000000" w:themeColor="text1"/>
          <w:sz w:val="24"/>
          <w:szCs w:val="24"/>
        </w:rPr>
        <w:t>0</w:t>
      </w:r>
      <w:r w:rsidR="00FE025B">
        <w:rPr>
          <w:rFonts w:ascii="Times New Roman" w:hAnsi="Times New Roman" w:cs="Times New Roman"/>
          <w:color w:val="000000" w:themeColor="text1"/>
          <w:sz w:val="24"/>
          <w:szCs w:val="24"/>
        </w:rPr>
        <w:t>2</w:t>
      </w:r>
      <w:r w:rsidRPr="00113DDB">
        <w:rPr>
          <w:rFonts w:ascii="Times New Roman" w:hAnsi="Times New Roman" w:cs="Times New Roman"/>
          <w:color w:val="000000" w:themeColor="text1"/>
          <w:sz w:val="24"/>
          <w:szCs w:val="24"/>
        </w:rPr>
        <w:t>.202</w:t>
      </w:r>
      <w:r w:rsidR="000753CE">
        <w:rPr>
          <w:rFonts w:ascii="Times New Roman" w:hAnsi="Times New Roman" w:cs="Times New Roman"/>
          <w:color w:val="000000" w:themeColor="text1"/>
          <w:sz w:val="24"/>
          <w:szCs w:val="24"/>
        </w:rPr>
        <w:t>3</w:t>
      </w:r>
      <w:r w:rsidR="00E26A58" w:rsidRPr="00113DDB">
        <w:rPr>
          <w:rFonts w:ascii="Times New Roman" w:hAnsi="Times New Roman" w:cs="Times New Roman"/>
          <w:color w:val="000000" w:themeColor="text1"/>
          <w:sz w:val="24"/>
          <w:szCs w:val="24"/>
        </w:rPr>
        <w:t xml:space="preserve"> </w:t>
      </w:r>
      <w:r w:rsidRPr="00113DDB">
        <w:rPr>
          <w:rFonts w:ascii="Times New Roman" w:hAnsi="Times New Roman" w:cs="Times New Roman"/>
          <w:color w:val="000000" w:themeColor="text1"/>
          <w:sz w:val="24"/>
          <w:szCs w:val="24"/>
        </w:rPr>
        <w:t>г</w:t>
      </w:r>
      <w:r w:rsidR="00E26A58" w:rsidRPr="00113DDB">
        <w:rPr>
          <w:rFonts w:ascii="Times New Roman" w:hAnsi="Times New Roman" w:cs="Times New Roman"/>
          <w:color w:val="000000" w:themeColor="text1"/>
          <w:sz w:val="24"/>
          <w:szCs w:val="24"/>
        </w:rPr>
        <w:t>.</w:t>
      </w:r>
      <w:r w:rsidR="00AE5465" w:rsidRPr="00113DDB">
        <w:rPr>
          <w:rFonts w:ascii="Times New Roman" w:eastAsia="Times New Roman" w:hAnsi="Times New Roman" w:cs="Times New Roman"/>
          <w:color w:val="000000" w:themeColor="text1"/>
          <w:sz w:val="24"/>
          <w:szCs w:val="24"/>
          <w:lang w:eastAsia="ru-RU"/>
        </w:rPr>
        <w:t xml:space="preserve"> </w:t>
      </w:r>
    </w:p>
    <w:p w:rsidR="00EF61DE" w:rsidRPr="00EF61DE" w:rsidRDefault="00AE5465" w:rsidP="007851F4">
      <w:pPr>
        <w:spacing w:after="0" w:line="240" w:lineRule="auto"/>
        <w:ind w:firstLine="709"/>
        <w:jc w:val="both"/>
        <w:rPr>
          <w:rFonts w:ascii="Times New Roman" w:eastAsia="Times New Roman" w:hAnsi="Times New Roman" w:cs="Times New Roman"/>
          <w:color w:val="000000"/>
          <w:sz w:val="24"/>
          <w:szCs w:val="24"/>
          <w:lang w:eastAsia="ru-RU"/>
        </w:rPr>
      </w:pPr>
      <w:r w:rsidRPr="00E26A58">
        <w:rPr>
          <w:rFonts w:ascii="Times New Roman" w:eastAsia="Times New Roman" w:hAnsi="Times New Roman" w:cs="Times New Roman"/>
          <w:sz w:val="24"/>
          <w:szCs w:val="24"/>
          <w:lang w:eastAsia="ru-RU"/>
        </w:rPr>
        <w:t xml:space="preserve">Ссылка на сайт Министерства земельных и имущественных отношений Республики Башкортостан: </w:t>
      </w:r>
      <w:r w:rsidRPr="00E26A58">
        <w:rPr>
          <w:rFonts w:ascii="Times New Roman" w:eastAsia="Times New Roman" w:hAnsi="Times New Roman" w:cs="Times New Roman"/>
          <w:b/>
          <w:color w:val="000000"/>
          <w:sz w:val="24"/>
          <w:szCs w:val="24"/>
          <w:lang w:eastAsia="ru-RU"/>
        </w:rPr>
        <w:t>(</w:t>
      </w:r>
      <w:hyperlink r:id="rId12" w:history="1">
        <w:r w:rsidRPr="00E26A58">
          <w:rPr>
            <w:rFonts w:ascii="Times New Roman" w:eastAsia="Times New Roman" w:hAnsi="Times New Roman" w:cs="Times New Roman"/>
            <w:b/>
            <w:color w:val="000000"/>
            <w:sz w:val="24"/>
            <w:szCs w:val="24"/>
            <w:u w:val="single"/>
            <w:lang w:eastAsia="ru-RU"/>
          </w:rPr>
          <w:t>https://mzio.bashkortostan.ru/activity/3131/</w:t>
        </w:r>
      </w:hyperlink>
      <w:r w:rsidRPr="00E26A58">
        <w:rPr>
          <w:rFonts w:ascii="Times New Roman" w:eastAsia="Times New Roman" w:hAnsi="Times New Roman" w:cs="Times New Roman"/>
          <w:b/>
          <w:color w:val="000000"/>
          <w:sz w:val="24"/>
          <w:szCs w:val="24"/>
          <w:lang w:eastAsia="ru-RU"/>
        </w:rPr>
        <w:t xml:space="preserve">) </w:t>
      </w:r>
      <w:r w:rsidRPr="00E26A58">
        <w:rPr>
          <w:rFonts w:ascii="Times New Roman" w:eastAsia="Times New Roman" w:hAnsi="Times New Roman" w:cs="Times New Roman"/>
          <w:sz w:val="24"/>
          <w:szCs w:val="24"/>
          <w:lang w:eastAsia="ru-RU"/>
        </w:rPr>
        <w:t xml:space="preserve">или </w:t>
      </w:r>
      <w:r w:rsidRPr="00E26A58">
        <w:rPr>
          <w:rFonts w:ascii="Times New Roman" w:eastAsia="Times New Roman" w:hAnsi="Times New Roman" w:cs="Times New Roman"/>
          <w:b/>
          <w:color w:val="000000"/>
          <w:sz w:val="24"/>
          <w:szCs w:val="24"/>
          <w:lang w:eastAsia="ru-RU"/>
        </w:rPr>
        <w:t>(</w:t>
      </w:r>
      <w:hyperlink r:id="rId13" w:history="1">
        <w:r w:rsidRPr="00E26A58">
          <w:rPr>
            <w:rFonts w:ascii="Times New Roman" w:eastAsia="Times New Roman" w:hAnsi="Times New Roman" w:cs="Times New Roman"/>
            <w:b/>
            <w:color w:val="000000"/>
            <w:sz w:val="24"/>
            <w:szCs w:val="24"/>
            <w:u w:val="single"/>
            <w:lang w:eastAsia="ru-RU"/>
          </w:rPr>
          <w:t>https://mzio.bashkortostan.ru/activity/3133/</w:t>
        </w:r>
      </w:hyperlink>
      <w:r w:rsidRPr="00E26A58">
        <w:rPr>
          <w:rFonts w:ascii="Times New Roman" w:eastAsia="Times New Roman" w:hAnsi="Times New Roman" w:cs="Times New Roman"/>
          <w:b/>
          <w:color w:val="000000"/>
          <w:sz w:val="24"/>
          <w:szCs w:val="24"/>
          <w:lang w:eastAsia="ru-RU"/>
        </w:rPr>
        <w:t>),</w:t>
      </w:r>
      <w:r w:rsidR="00C758D7">
        <w:rPr>
          <w:rFonts w:ascii="Times New Roman" w:eastAsia="Times New Roman" w:hAnsi="Times New Roman" w:cs="Times New Roman"/>
          <w:b/>
          <w:color w:val="000000"/>
          <w:sz w:val="24"/>
          <w:szCs w:val="24"/>
          <w:lang w:eastAsia="ru-RU"/>
        </w:rPr>
        <w:t xml:space="preserve"> </w:t>
      </w:r>
      <w:r w:rsidRPr="00E26A58">
        <w:rPr>
          <w:rFonts w:ascii="Times New Roman" w:eastAsia="Times New Roman" w:hAnsi="Times New Roman" w:cs="Times New Roman"/>
          <w:sz w:val="24"/>
          <w:szCs w:val="24"/>
          <w:lang w:eastAsia="ru-RU"/>
        </w:rPr>
        <w:t>официальный сайт РФ </w:t>
      </w:r>
      <w:hyperlink r:id="rId14" w:history="1">
        <w:r w:rsidRPr="00E26A58">
          <w:rPr>
            <w:rFonts w:ascii="Times New Roman" w:eastAsia="Times New Roman" w:hAnsi="Times New Roman" w:cs="Times New Roman"/>
            <w:b/>
            <w:bCs/>
            <w:color w:val="000000"/>
            <w:sz w:val="24"/>
            <w:szCs w:val="24"/>
            <w:u w:val="single"/>
            <w:lang w:eastAsia="ru-RU"/>
          </w:rPr>
          <w:t>www.torgi.gov.ru</w:t>
        </w:r>
      </w:hyperlink>
      <w:r w:rsidR="00133CBE">
        <w:rPr>
          <w:rFonts w:ascii="Times New Roman" w:eastAsia="Times New Roman" w:hAnsi="Times New Roman" w:cs="Times New Roman"/>
          <w:b/>
          <w:bCs/>
          <w:color w:val="000000"/>
          <w:sz w:val="24"/>
          <w:szCs w:val="24"/>
          <w:lang w:eastAsia="ru-RU"/>
        </w:rPr>
        <w:t>.</w:t>
      </w:r>
    </w:p>
    <w:p w:rsidR="00CB1A8D" w:rsidRPr="009368AF" w:rsidRDefault="00CB1A8D" w:rsidP="0022347F">
      <w:pPr>
        <w:spacing w:after="0" w:line="240" w:lineRule="auto"/>
        <w:ind w:firstLine="709"/>
        <w:jc w:val="both"/>
        <w:rPr>
          <w:rFonts w:ascii="Times New Roman" w:hAnsi="Times New Roman" w:cs="Times New Roman"/>
          <w:sz w:val="24"/>
          <w:szCs w:val="24"/>
        </w:rPr>
      </w:pPr>
      <w:r w:rsidRPr="00CB1A8D">
        <w:rPr>
          <w:rFonts w:ascii="Times New Roman" w:hAnsi="Times New Roman" w:cs="Times New Roman"/>
          <w:color w:val="000000"/>
          <w:sz w:val="24"/>
          <w:szCs w:val="24"/>
        </w:rPr>
        <w:tab/>
      </w:r>
      <w:proofErr w:type="gramStart"/>
      <w:r w:rsidRPr="009368AF">
        <w:rPr>
          <w:rFonts w:ascii="Times New Roman" w:hAnsi="Times New Roman" w:cs="Times New Roman"/>
          <w:sz w:val="24"/>
          <w:szCs w:val="24"/>
        </w:rPr>
        <w:t>Открытые торги в форме аукциона проводятся на основании приказ</w:t>
      </w:r>
      <w:r w:rsidR="00E26A58" w:rsidRPr="009368AF">
        <w:rPr>
          <w:rFonts w:ascii="Times New Roman" w:hAnsi="Times New Roman" w:cs="Times New Roman"/>
          <w:sz w:val="24"/>
          <w:szCs w:val="24"/>
        </w:rPr>
        <w:t>ов</w:t>
      </w:r>
      <w:r w:rsidRPr="009368AF">
        <w:rPr>
          <w:rFonts w:ascii="Times New Roman" w:hAnsi="Times New Roman" w:cs="Times New Roman"/>
          <w:sz w:val="24"/>
          <w:szCs w:val="24"/>
        </w:rPr>
        <w:t xml:space="preserve"> </w:t>
      </w:r>
      <w:r w:rsidR="00A663BD" w:rsidRPr="009368AF">
        <w:rPr>
          <w:rFonts w:ascii="Times New Roman" w:hAnsi="Times New Roman" w:cs="Times New Roman"/>
          <w:sz w:val="24"/>
          <w:szCs w:val="24"/>
        </w:rPr>
        <w:t>Министерства земельных и имущественных отношений Республики Башкортостан</w:t>
      </w:r>
      <w:r w:rsidR="006F34EF" w:rsidRPr="009368AF">
        <w:rPr>
          <w:rFonts w:ascii="Times New Roman" w:hAnsi="Times New Roman" w:cs="Times New Roman"/>
          <w:sz w:val="24"/>
          <w:szCs w:val="24"/>
        </w:rPr>
        <w:t xml:space="preserve"> от</w:t>
      </w:r>
      <w:r w:rsidR="00A663BD" w:rsidRPr="009368AF">
        <w:rPr>
          <w:rFonts w:ascii="Times New Roman" w:hAnsi="Times New Roman" w:cs="Times New Roman"/>
          <w:sz w:val="24"/>
          <w:szCs w:val="24"/>
        </w:rPr>
        <w:t xml:space="preserve"> </w:t>
      </w:r>
      <w:r w:rsidR="00542FF1" w:rsidRPr="00542FF1">
        <w:rPr>
          <w:rFonts w:ascii="Times New Roman" w:hAnsi="Times New Roman" w:cs="Times New Roman"/>
          <w:sz w:val="24"/>
          <w:szCs w:val="24"/>
        </w:rPr>
        <w:t>13.02.2023 №№ М04ТО-05-20-П-141, М04ТО-05-20-П-139, М04ТО-05-20-П-145, М04ТО-05-20-П-146, М04ТО-05-20-П-147, М04ТО-05-20-П-148, М04ТО-05-20-П-140, М04ТО-05-20-П-142, М04ТО-05-20-П-143, М04ТО-05-20-П-144</w:t>
      </w:r>
      <w:r w:rsidR="00CF493A" w:rsidRPr="009368AF">
        <w:rPr>
          <w:rFonts w:ascii="Times New Roman" w:hAnsi="Times New Roman" w:cs="Times New Roman"/>
          <w:sz w:val="24"/>
          <w:szCs w:val="24"/>
        </w:rPr>
        <w:t>,</w:t>
      </w:r>
      <w:r w:rsidR="006138B7">
        <w:rPr>
          <w:rFonts w:ascii="Times New Roman" w:hAnsi="Times New Roman" w:cs="Times New Roman"/>
          <w:sz w:val="24"/>
          <w:szCs w:val="24"/>
        </w:rPr>
        <w:t xml:space="preserve"> </w:t>
      </w:r>
      <w:r w:rsidR="006138B7" w:rsidRPr="006138B7">
        <w:rPr>
          <w:rFonts w:ascii="Times New Roman" w:hAnsi="Times New Roman" w:cs="Times New Roman"/>
          <w:sz w:val="24"/>
          <w:szCs w:val="24"/>
        </w:rPr>
        <w:t>от 15.02.2023 №№ М04ТО-05-20-П-210, М04ТО-05-20-П-211, М04ТО-05-20-П-212</w:t>
      </w:r>
      <w:r w:rsidR="00BD0846">
        <w:rPr>
          <w:rFonts w:ascii="Times New Roman" w:hAnsi="Times New Roman" w:cs="Times New Roman"/>
          <w:sz w:val="24"/>
          <w:szCs w:val="24"/>
        </w:rPr>
        <w:t xml:space="preserve">, </w:t>
      </w:r>
      <w:r w:rsidR="00BD0846" w:rsidRPr="00BD0846">
        <w:rPr>
          <w:rFonts w:ascii="Times New Roman" w:hAnsi="Times New Roman" w:cs="Times New Roman"/>
          <w:sz w:val="24"/>
          <w:szCs w:val="24"/>
        </w:rPr>
        <w:t>М04ТО-05-20-П-209, М04ТО-05-20-П-208</w:t>
      </w:r>
      <w:r w:rsidR="006138B7">
        <w:rPr>
          <w:rFonts w:ascii="Times New Roman" w:hAnsi="Times New Roman" w:cs="Times New Roman"/>
          <w:sz w:val="24"/>
          <w:szCs w:val="24"/>
        </w:rPr>
        <w:t>,</w:t>
      </w:r>
      <w:r w:rsidR="00CF493A" w:rsidRPr="009368AF">
        <w:rPr>
          <w:rFonts w:ascii="Times New Roman" w:hAnsi="Times New Roman" w:cs="Times New Roman"/>
          <w:sz w:val="24"/>
          <w:szCs w:val="24"/>
        </w:rPr>
        <w:t xml:space="preserve"> </w:t>
      </w:r>
      <w:r w:rsidRPr="009368AF">
        <w:rPr>
          <w:rFonts w:ascii="Times New Roman" w:hAnsi="Times New Roman" w:cs="Times New Roman"/>
          <w:sz w:val="24"/>
          <w:szCs w:val="24"/>
        </w:rPr>
        <w:t>в соответствии с Земельным кодексом РФ от 25.10.2001г. № 136-ФЗ, Постановлением Правительства Российской Федерации от 10.09.2012 №909 «Об определении официального сайта Российской Федерации в информационно-телекоммуникационной</w:t>
      </w:r>
      <w:proofErr w:type="gramEnd"/>
      <w:r w:rsidRPr="009368AF">
        <w:rPr>
          <w:rFonts w:ascii="Times New Roman" w:hAnsi="Times New Roman" w:cs="Times New Roman"/>
          <w:sz w:val="24"/>
          <w:szCs w:val="24"/>
        </w:rPr>
        <w:t xml:space="preserve"> сети «Интернет» для размещения информации о проведении торгов и внесении изменений в некоторые акты Правительства Российской Федерации».</w:t>
      </w:r>
    </w:p>
    <w:p w:rsidR="00CB1A8D" w:rsidRPr="00CB1A8D" w:rsidRDefault="00CB1A8D" w:rsidP="0022347F">
      <w:pPr>
        <w:spacing w:after="0" w:line="240" w:lineRule="auto"/>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ab/>
        <w:t xml:space="preserve">Организатор аукциона: </w:t>
      </w:r>
      <w:r w:rsidR="002647C5" w:rsidRPr="002647C5">
        <w:rPr>
          <w:rFonts w:ascii="Times New Roman" w:hAnsi="Times New Roman" w:cs="Times New Roman"/>
          <w:color w:val="000000"/>
          <w:sz w:val="24"/>
          <w:szCs w:val="24"/>
        </w:rPr>
        <w:t>Министерство земельных и имущественных отношений Республики Башкортостан</w:t>
      </w:r>
      <w:r w:rsidRPr="00CB1A8D">
        <w:rPr>
          <w:rFonts w:ascii="Times New Roman" w:hAnsi="Times New Roman" w:cs="Times New Roman"/>
          <w:color w:val="000000"/>
          <w:sz w:val="24"/>
          <w:szCs w:val="24"/>
        </w:rPr>
        <w:t>.</w:t>
      </w:r>
    </w:p>
    <w:p w:rsidR="00CB1A8D" w:rsidRPr="00995541" w:rsidRDefault="00CB1A8D" w:rsidP="0022347F">
      <w:pPr>
        <w:spacing w:after="0" w:line="240" w:lineRule="auto"/>
        <w:ind w:firstLine="709"/>
        <w:jc w:val="both"/>
        <w:rPr>
          <w:rFonts w:ascii="Times New Roman" w:hAnsi="Times New Roman" w:cs="Times New Roman"/>
          <w:color w:val="000000" w:themeColor="text1"/>
          <w:sz w:val="24"/>
          <w:szCs w:val="24"/>
        </w:rPr>
      </w:pPr>
      <w:r w:rsidRPr="00CB1A8D">
        <w:rPr>
          <w:rFonts w:ascii="Times New Roman" w:hAnsi="Times New Roman" w:cs="Times New Roman"/>
          <w:color w:val="000000"/>
          <w:sz w:val="24"/>
          <w:szCs w:val="24"/>
        </w:rPr>
        <w:tab/>
        <w:t xml:space="preserve">Место, дата и время проведения аукциона: </w:t>
      </w:r>
      <w:proofErr w:type="gramStart"/>
      <w:r w:rsidRPr="00CB1A8D">
        <w:rPr>
          <w:rFonts w:ascii="Times New Roman" w:hAnsi="Times New Roman" w:cs="Times New Roman"/>
          <w:color w:val="000000"/>
          <w:sz w:val="24"/>
          <w:szCs w:val="24"/>
        </w:rPr>
        <w:t xml:space="preserve">Республика Башкортостан, </w:t>
      </w:r>
      <w:r w:rsidR="00860D38" w:rsidRPr="00860D38">
        <w:rPr>
          <w:rFonts w:ascii="Times New Roman" w:hAnsi="Times New Roman" w:cs="Times New Roman"/>
          <w:color w:val="000000"/>
          <w:sz w:val="24"/>
          <w:szCs w:val="24"/>
        </w:rPr>
        <w:t xml:space="preserve">Иглинский район, </w:t>
      </w:r>
      <w:r w:rsidR="00C413B5" w:rsidRPr="00C413B5">
        <w:rPr>
          <w:rFonts w:ascii="Times New Roman" w:hAnsi="Times New Roman" w:cs="Times New Roman"/>
          <w:color w:val="000000"/>
          <w:sz w:val="24"/>
          <w:szCs w:val="24"/>
        </w:rPr>
        <w:t xml:space="preserve">с. Иглино, ул. </w:t>
      </w:r>
      <w:r w:rsidR="00A50D9F" w:rsidRPr="00A50D9F">
        <w:rPr>
          <w:rFonts w:ascii="Times New Roman" w:hAnsi="Times New Roman" w:cs="Times New Roman"/>
          <w:color w:val="000000"/>
          <w:sz w:val="24"/>
          <w:szCs w:val="24"/>
        </w:rPr>
        <w:t xml:space="preserve">Свердлова, д. </w:t>
      </w:r>
      <w:r w:rsidR="00B76C21">
        <w:rPr>
          <w:rFonts w:ascii="Times New Roman" w:hAnsi="Times New Roman" w:cs="Times New Roman"/>
          <w:color w:val="000000"/>
          <w:sz w:val="24"/>
          <w:szCs w:val="24"/>
        </w:rPr>
        <w:t>13</w:t>
      </w:r>
      <w:r w:rsidR="00A50D9F" w:rsidRPr="00A50D9F">
        <w:rPr>
          <w:rFonts w:ascii="Times New Roman" w:hAnsi="Times New Roman" w:cs="Times New Roman"/>
          <w:color w:val="000000"/>
          <w:sz w:val="24"/>
          <w:szCs w:val="24"/>
        </w:rPr>
        <w:t>, 2 этаж</w:t>
      </w:r>
      <w:r w:rsidR="00B76C21">
        <w:rPr>
          <w:rFonts w:ascii="Times New Roman" w:hAnsi="Times New Roman" w:cs="Times New Roman"/>
          <w:color w:val="000000"/>
          <w:sz w:val="24"/>
          <w:szCs w:val="24"/>
        </w:rPr>
        <w:t>, 5 кабинет</w:t>
      </w:r>
      <w:r w:rsidR="00C413B5" w:rsidRPr="00995541">
        <w:rPr>
          <w:rFonts w:ascii="Times New Roman" w:hAnsi="Times New Roman" w:cs="Times New Roman"/>
          <w:color w:val="000000" w:themeColor="text1"/>
          <w:sz w:val="24"/>
          <w:szCs w:val="24"/>
        </w:rPr>
        <w:t>,</w:t>
      </w:r>
      <w:r w:rsidRPr="00995541">
        <w:rPr>
          <w:rFonts w:ascii="Times New Roman" w:hAnsi="Times New Roman" w:cs="Times New Roman"/>
          <w:color w:val="000000" w:themeColor="text1"/>
          <w:sz w:val="24"/>
          <w:szCs w:val="24"/>
        </w:rPr>
        <w:t xml:space="preserve"> </w:t>
      </w:r>
      <w:r w:rsidRPr="00995541">
        <w:rPr>
          <w:rFonts w:ascii="Times New Roman" w:hAnsi="Times New Roman" w:cs="Times New Roman"/>
          <w:b/>
          <w:color w:val="000000" w:themeColor="text1"/>
          <w:sz w:val="24"/>
          <w:szCs w:val="24"/>
        </w:rPr>
        <w:t>в 1</w:t>
      </w:r>
      <w:r w:rsidR="00995541" w:rsidRPr="00995541">
        <w:rPr>
          <w:rFonts w:ascii="Times New Roman" w:hAnsi="Times New Roman" w:cs="Times New Roman"/>
          <w:b/>
          <w:color w:val="000000" w:themeColor="text1"/>
          <w:sz w:val="24"/>
          <w:szCs w:val="24"/>
        </w:rPr>
        <w:t>5</w:t>
      </w:r>
      <w:r w:rsidRPr="00995541">
        <w:rPr>
          <w:rFonts w:ascii="Times New Roman" w:hAnsi="Times New Roman" w:cs="Times New Roman"/>
          <w:b/>
          <w:color w:val="000000" w:themeColor="text1"/>
          <w:sz w:val="24"/>
          <w:szCs w:val="24"/>
        </w:rPr>
        <w:t xml:space="preserve">.00 ч., </w:t>
      </w:r>
      <w:r w:rsidR="00542FF1">
        <w:rPr>
          <w:rFonts w:ascii="Times New Roman" w:hAnsi="Times New Roman" w:cs="Times New Roman"/>
          <w:b/>
          <w:color w:val="000000" w:themeColor="text1"/>
          <w:sz w:val="24"/>
          <w:szCs w:val="24"/>
        </w:rPr>
        <w:t>29</w:t>
      </w:r>
      <w:r w:rsidR="00F8454C">
        <w:rPr>
          <w:rFonts w:ascii="Times New Roman" w:hAnsi="Times New Roman" w:cs="Times New Roman"/>
          <w:b/>
          <w:color w:val="000000" w:themeColor="text1"/>
          <w:sz w:val="24"/>
          <w:szCs w:val="24"/>
        </w:rPr>
        <w:t>.</w:t>
      </w:r>
      <w:r w:rsidR="00CD766E">
        <w:rPr>
          <w:rFonts w:ascii="Times New Roman" w:hAnsi="Times New Roman" w:cs="Times New Roman"/>
          <w:b/>
          <w:color w:val="000000" w:themeColor="text1"/>
          <w:sz w:val="24"/>
          <w:szCs w:val="24"/>
        </w:rPr>
        <w:t>0</w:t>
      </w:r>
      <w:r w:rsidR="00EA43C5">
        <w:rPr>
          <w:rFonts w:ascii="Times New Roman" w:hAnsi="Times New Roman" w:cs="Times New Roman"/>
          <w:b/>
          <w:color w:val="000000" w:themeColor="text1"/>
          <w:sz w:val="24"/>
          <w:szCs w:val="24"/>
        </w:rPr>
        <w:t>3</w:t>
      </w:r>
      <w:r w:rsidRPr="00995541">
        <w:rPr>
          <w:rFonts w:ascii="Times New Roman" w:hAnsi="Times New Roman" w:cs="Times New Roman"/>
          <w:b/>
          <w:color w:val="000000" w:themeColor="text1"/>
          <w:sz w:val="24"/>
          <w:szCs w:val="24"/>
        </w:rPr>
        <w:t>.202</w:t>
      </w:r>
      <w:r w:rsidR="00CD766E">
        <w:rPr>
          <w:rFonts w:ascii="Times New Roman" w:hAnsi="Times New Roman" w:cs="Times New Roman"/>
          <w:b/>
          <w:color w:val="000000" w:themeColor="text1"/>
          <w:sz w:val="24"/>
          <w:szCs w:val="24"/>
        </w:rPr>
        <w:t>3</w:t>
      </w:r>
      <w:r w:rsidRPr="00995541">
        <w:rPr>
          <w:rFonts w:ascii="Times New Roman" w:hAnsi="Times New Roman" w:cs="Times New Roman"/>
          <w:b/>
          <w:color w:val="000000" w:themeColor="text1"/>
          <w:sz w:val="24"/>
          <w:szCs w:val="24"/>
        </w:rPr>
        <w:t>г</w:t>
      </w:r>
      <w:r w:rsidRPr="00995541">
        <w:rPr>
          <w:rFonts w:ascii="Times New Roman" w:hAnsi="Times New Roman" w:cs="Times New Roman"/>
          <w:color w:val="000000" w:themeColor="text1"/>
          <w:sz w:val="24"/>
          <w:szCs w:val="24"/>
        </w:rPr>
        <w:t>.</w:t>
      </w:r>
      <w:proofErr w:type="gramEnd"/>
    </w:p>
    <w:p w:rsidR="00CB1A8D" w:rsidRPr="00CB1A8D" w:rsidRDefault="00CB1A8D" w:rsidP="0022347F">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 xml:space="preserve">Форма проведения аукциона – </w:t>
      </w:r>
      <w:proofErr w:type="gramStart"/>
      <w:r w:rsidRPr="00CB1A8D">
        <w:rPr>
          <w:rFonts w:ascii="Times New Roman" w:hAnsi="Times New Roman" w:cs="Times New Roman"/>
          <w:color w:val="000000"/>
          <w:sz w:val="24"/>
          <w:szCs w:val="24"/>
        </w:rPr>
        <w:t>открытый</w:t>
      </w:r>
      <w:proofErr w:type="gramEnd"/>
      <w:r w:rsidRPr="00CB1A8D">
        <w:rPr>
          <w:rFonts w:ascii="Times New Roman" w:hAnsi="Times New Roman" w:cs="Times New Roman"/>
          <w:color w:val="000000"/>
          <w:sz w:val="24"/>
          <w:szCs w:val="24"/>
        </w:rPr>
        <w:t xml:space="preserve">. </w:t>
      </w:r>
    </w:p>
    <w:p w:rsidR="00CB1A8D" w:rsidRPr="00CB1A8D" w:rsidRDefault="00CB1A8D" w:rsidP="0022347F">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Форма подачи предложения по цене земельного участка – открытая (путем пошагового объявления цены участником торгов).</w:t>
      </w:r>
    </w:p>
    <w:p w:rsidR="00CB1A8D" w:rsidRPr="00CB1A8D" w:rsidRDefault="00CB1A8D" w:rsidP="007851F4">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Средство платежа - денежная единица (валюта) Российской Федерации - рубль.</w:t>
      </w:r>
    </w:p>
    <w:p w:rsidR="00CB1A8D" w:rsidRPr="00CB1A8D" w:rsidRDefault="00CB1A8D" w:rsidP="007851F4">
      <w:pPr>
        <w:pStyle w:val="ConsPlusNormal"/>
        <w:widowControl/>
        <w:ind w:firstLine="709"/>
        <w:jc w:val="both"/>
        <w:rPr>
          <w:rFonts w:ascii="Times New Roman" w:hAnsi="Times New Roman" w:cs="Times New Roman"/>
          <w:b/>
          <w:color w:val="000000"/>
          <w:sz w:val="24"/>
          <w:szCs w:val="24"/>
        </w:rPr>
      </w:pPr>
      <w:r w:rsidRPr="00CB1A8D">
        <w:rPr>
          <w:rFonts w:ascii="Times New Roman" w:hAnsi="Times New Roman" w:cs="Times New Roman"/>
          <w:color w:val="000000"/>
          <w:sz w:val="24"/>
          <w:szCs w:val="24"/>
        </w:rPr>
        <w:t>Форма оплаты – единовременный платеж.</w:t>
      </w:r>
      <w:r w:rsidRPr="00CB1A8D">
        <w:rPr>
          <w:rFonts w:ascii="Times New Roman" w:hAnsi="Times New Roman" w:cs="Times New Roman"/>
          <w:sz w:val="24"/>
          <w:szCs w:val="24"/>
        </w:rPr>
        <w:t xml:space="preserve"> </w:t>
      </w:r>
      <w:r w:rsidRPr="00CB1A8D">
        <w:rPr>
          <w:rFonts w:ascii="Times New Roman" w:hAnsi="Times New Roman" w:cs="Times New Roman"/>
          <w:color w:val="000000"/>
          <w:sz w:val="24"/>
          <w:szCs w:val="24"/>
        </w:rPr>
        <w:t>Оплата производиться в рублях, в безналичном порядке путем перечисления победителем всей суммы с момента подписания договора аренды в размере 100 % от суммы, зафиксированной по результатам торгов в установленный срок. Сумма задатка зачисляется в сумму платежа в течени</w:t>
      </w:r>
      <w:proofErr w:type="gramStart"/>
      <w:r w:rsidRPr="00CB1A8D">
        <w:rPr>
          <w:rFonts w:ascii="Times New Roman" w:hAnsi="Times New Roman" w:cs="Times New Roman"/>
          <w:color w:val="000000"/>
          <w:sz w:val="24"/>
          <w:szCs w:val="24"/>
        </w:rPr>
        <w:t>и</w:t>
      </w:r>
      <w:proofErr w:type="gramEnd"/>
      <w:r w:rsidRPr="00CB1A8D">
        <w:rPr>
          <w:rFonts w:ascii="Times New Roman" w:hAnsi="Times New Roman" w:cs="Times New Roman"/>
          <w:color w:val="000000"/>
          <w:sz w:val="24"/>
          <w:szCs w:val="24"/>
        </w:rPr>
        <w:t xml:space="preserve"> трех рабочих дней.</w:t>
      </w:r>
    </w:p>
    <w:p w:rsidR="00E26A58" w:rsidRDefault="00E26A58" w:rsidP="007851F4">
      <w:pPr>
        <w:pStyle w:val="ConsPlusNormal"/>
        <w:widowControl/>
        <w:ind w:firstLine="709"/>
        <w:jc w:val="both"/>
        <w:rPr>
          <w:rFonts w:ascii="Times New Roman" w:hAnsi="Times New Roman" w:cs="Times New Roman"/>
          <w:color w:val="000000"/>
          <w:sz w:val="24"/>
          <w:szCs w:val="24"/>
        </w:rPr>
      </w:pPr>
      <w:r w:rsidRPr="00E26A58">
        <w:rPr>
          <w:rFonts w:ascii="Times New Roman" w:hAnsi="Times New Roman" w:cs="Times New Roman"/>
          <w:b/>
          <w:sz w:val="24"/>
          <w:szCs w:val="24"/>
        </w:rPr>
        <w:t>Предмет торгов:</w:t>
      </w:r>
      <w:r w:rsidRPr="00E26A58">
        <w:rPr>
          <w:rFonts w:ascii="Times New Roman" w:hAnsi="Times New Roman" w:cs="Times New Roman"/>
          <w:sz w:val="24"/>
          <w:szCs w:val="24"/>
        </w:rPr>
        <w:t xml:space="preserve"> право заключения договора аренды земельного участка</w:t>
      </w:r>
      <w:r w:rsidRPr="00E26A58">
        <w:rPr>
          <w:rFonts w:ascii="Times New Roman" w:hAnsi="Times New Roman" w:cs="Times New Roman"/>
          <w:color w:val="000000"/>
          <w:sz w:val="24"/>
          <w:szCs w:val="24"/>
        </w:rPr>
        <w:t>.</w:t>
      </w:r>
    </w:p>
    <w:p w:rsidR="00A95E86" w:rsidRPr="00E26A58" w:rsidRDefault="00A95E86" w:rsidP="007851F4">
      <w:pPr>
        <w:pStyle w:val="ConsPlusNormal"/>
        <w:widowControl/>
        <w:ind w:firstLine="709"/>
        <w:jc w:val="both"/>
        <w:rPr>
          <w:rFonts w:ascii="Times New Roman" w:hAnsi="Times New Roman" w:cs="Times New Roman"/>
          <w:sz w:val="24"/>
          <w:szCs w:val="24"/>
        </w:rPr>
      </w:pP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b/>
          <w:sz w:val="24"/>
          <w:szCs w:val="24"/>
          <w:lang w:eastAsia="ru-RU"/>
        </w:rPr>
        <w:t>Лот № 1:</w:t>
      </w:r>
      <w:r w:rsidRPr="009C0D13">
        <w:rPr>
          <w:rFonts w:ascii="Times New Roman" w:eastAsia="Times New Roman" w:hAnsi="Times New Roman" w:cs="Times New Roman"/>
          <w:sz w:val="24"/>
          <w:szCs w:val="24"/>
          <w:lang w:eastAsia="ru-RU"/>
        </w:rPr>
        <w:t xml:space="preserve"> Земельный участок с кадастровым номером </w:t>
      </w:r>
      <w:r w:rsidR="00B57BC8" w:rsidRPr="00B57BC8">
        <w:rPr>
          <w:rFonts w:ascii="Times New Roman" w:eastAsia="Times New Roman" w:hAnsi="Times New Roman" w:cs="Times New Roman"/>
          <w:sz w:val="24"/>
          <w:szCs w:val="24"/>
          <w:lang w:eastAsia="ru-RU"/>
        </w:rPr>
        <w:t>02:26:030405:548</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категория земли </w:t>
      </w:r>
      <w:r w:rsidR="00B57BC8" w:rsidRPr="00B57BC8">
        <w:rPr>
          <w:rFonts w:ascii="Times New Roman" w:eastAsia="Times New Roman" w:hAnsi="Times New Roman" w:cs="Times New Roman"/>
          <w:sz w:val="24"/>
          <w:szCs w:val="24"/>
          <w:lang w:eastAsia="ru-RU"/>
        </w:rPr>
        <w:t>населенных пунктов</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площадью </w:t>
      </w:r>
      <w:r w:rsidR="00B57BC8" w:rsidRPr="00B57BC8">
        <w:rPr>
          <w:rFonts w:ascii="Times New Roman" w:eastAsia="Times New Roman" w:hAnsi="Times New Roman" w:cs="Times New Roman"/>
          <w:sz w:val="24"/>
          <w:szCs w:val="24"/>
          <w:lang w:eastAsia="ru-RU"/>
        </w:rPr>
        <w:t>392</w:t>
      </w:r>
      <w:r w:rsidRPr="009C0D13">
        <w:rPr>
          <w:rFonts w:ascii="Times New Roman" w:eastAsia="Times New Roman" w:hAnsi="Times New Roman" w:cs="Times New Roman"/>
          <w:sz w:val="24"/>
          <w:szCs w:val="24"/>
          <w:lang w:eastAsia="ru-RU"/>
        </w:rPr>
        <w:t xml:space="preserve"> кв.м, </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местоположение: Республика Башкортостан, Иглинский р-н, </w:t>
      </w:r>
      <w:r w:rsidR="00CC64B7" w:rsidRPr="00CC64B7">
        <w:rPr>
          <w:rFonts w:ascii="Times New Roman" w:eastAsia="Times New Roman" w:hAnsi="Times New Roman" w:cs="Times New Roman"/>
          <w:sz w:val="24"/>
          <w:szCs w:val="24"/>
          <w:lang w:eastAsia="ru-RU"/>
        </w:rPr>
        <w:t xml:space="preserve">сельсовет </w:t>
      </w:r>
      <w:r w:rsidR="00B57BC8" w:rsidRPr="00B57BC8">
        <w:rPr>
          <w:rFonts w:ascii="Times New Roman" w:eastAsia="Times New Roman" w:hAnsi="Times New Roman" w:cs="Times New Roman"/>
          <w:sz w:val="24"/>
          <w:szCs w:val="24"/>
          <w:lang w:eastAsia="ru-RU"/>
        </w:rPr>
        <w:t>Улу-Телякский, с. Улу-Теляк, ул. Победы, д. 14а</w:t>
      </w:r>
      <w:r w:rsidRPr="009C0D13">
        <w:rPr>
          <w:rFonts w:ascii="Times New Roman" w:eastAsia="Times New Roman" w:hAnsi="Times New Roman" w:cs="Times New Roman"/>
          <w:sz w:val="24"/>
          <w:szCs w:val="24"/>
          <w:lang w:eastAsia="ru-RU"/>
        </w:rPr>
        <w:t xml:space="preserve">,  </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вид разрешенного использования: </w:t>
      </w:r>
      <w:r w:rsidR="001A49BF" w:rsidRPr="001A49BF">
        <w:rPr>
          <w:rFonts w:ascii="Times New Roman" w:eastAsia="Times New Roman" w:hAnsi="Times New Roman" w:cs="Times New Roman"/>
          <w:sz w:val="24"/>
          <w:szCs w:val="24"/>
          <w:lang w:eastAsia="ru-RU"/>
        </w:rPr>
        <w:t>Магазины: предприятия, магазины оптовой и мелкооптовой торговли (продовольственные)</w:t>
      </w:r>
      <w:r w:rsidRPr="009C0D13">
        <w:rPr>
          <w:rFonts w:ascii="Times New Roman" w:eastAsia="Times New Roman" w:hAnsi="Times New Roman" w:cs="Times New Roman"/>
          <w:sz w:val="24"/>
          <w:szCs w:val="24"/>
          <w:lang w:eastAsia="ru-RU"/>
        </w:rPr>
        <w:t>.</w:t>
      </w:r>
    </w:p>
    <w:p w:rsidR="009C0D13" w:rsidRPr="009C0D13" w:rsidRDefault="009C0D13" w:rsidP="009C0D1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Срок аренды земельного участка: </w:t>
      </w:r>
      <w:r w:rsidR="001A49BF" w:rsidRPr="001A49BF">
        <w:rPr>
          <w:rFonts w:ascii="Times New Roman" w:eastAsia="Times New Roman" w:hAnsi="Times New Roman" w:cs="Times New Roman"/>
          <w:sz w:val="24"/>
          <w:szCs w:val="24"/>
          <w:lang w:eastAsia="ru-RU"/>
        </w:rPr>
        <w:t>2 года 6 месяцев</w:t>
      </w:r>
      <w:r w:rsidRPr="009C0D13">
        <w:rPr>
          <w:rFonts w:ascii="Times New Roman" w:eastAsia="Times New Roman" w:hAnsi="Times New Roman" w:cs="Times New Roman"/>
          <w:sz w:val="24"/>
          <w:szCs w:val="24"/>
          <w:lang w:eastAsia="ru-RU"/>
        </w:rPr>
        <w:t>.</w:t>
      </w:r>
    </w:p>
    <w:p w:rsidR="009C0D13" w:rsidRPr="009C0D13" w:rsidRDefault="009C0D13" w:rsidP="009C0D1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Начальная цена предмета аукциона:</w:t>
      </w:r>
      <w:r w:rsidRPr="009C0D13">
        <w:rPr>
          <w:rFonts w:ascii="Arial" w:eastAsia="Times New Roman" w:hAnsi="Arial" w:cs="Arial"/>
          <w:sz w:val="24"/>
          <w:szCs w:val="24"/>
          <w:lang w:eastAsia="ru-RU"/>
        </w:rPr>
        <w:t xml:space="preserve"> </w:t>
      </w:r>
      <w:r w:rsidR="001A49BF" w:rsidRPr="001A49BF">
        <w:rPr>
          <w:rFonts w:ascii="Times New Roman" w:eastAsia="Times New Roman" w:hAnsi="Times New Roman" w:cs="Times New Roman"/>
          <w:sz w:val="24"/>
          <w:szCs w:val="24"/>
          <w:lang w:eastAsia="ru-RU"/>
        </w:rPr>
        <w:t>7416 (семь тысяч четыреста шестнадцать</w:t>
      </w:r>
      <w:r w:rsidR="003A35D9" w:rsidRPr="003A35D9">
        <w:rPr>
          <w:rFonts w:ascii="Times New Roman" w:eastAsia="Times New Roman" w:hAnsi="Times New Roman" w:cs="Times New Roman"/>
          <w:sz w:val="24"/>
          <w:szCs w:val="24"/>
          <w:lang w:eastAsia="ru-RU"/>
        </w:rPr>
        <w:t>)</w:t>
      </w:r>
      <w:r w:rsidR="00CE5DD4" w:rsidRPr="00CE5DD4">
        <w:rPr>
          <w:rFonts w:ascii="Times New Roman" w:eastAsia="Times New Roman" w:hAnsi="Times New Roman" w:cs="Times New Roman"/>
          <w:sz w:val="24"/>
          <w:szCs w:val="24"/>
          <w:lang w:eastAsia="ru-RU"/>
        </w:rPr>
        <w:t xml:space="preserve"> руб</w:t>
      </w:r>
      <w:r w:rsidRPr="009C0D13">
        <w:rPr>
          <w:rFonts w:ascii="Times New Roman" w:eastAsia="Times New Roman" w:hAnsi="Times New Roman" w:cs="Times New Roman"/>
          <w:sz w:val="24"/>
          <w:szCs w:val="24"/>
          <w:lang w:eastAsia="ru-RU"/>
        </w:rPr>
        <w:t>.</w:t>
      </w:r>
    </w:p>
    <w:p w:rsidR="009C0D13" w:rsidRPr="009C0D13" w:rsidRDefault="009C0D13" w:rsidP="009C0D1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Шаг аукциона:</w:t>
      </w:r>
      <w:r w:rsidRPr="009C0D13">
        <w:rPr>
          <w:rFonts w:ascii="Arial" w:eastAsia="Times New Roman" w:hAnsi="Arial" w:cs="Arial"/>
          <w:sz w:val="24"/>
          <w:szCs w:val="24"/>
          <w:lang w:eastAsia="ru-RU"/>
        </w:rPr>
        <w:t xml:space="preserve"> </w:t>
      </w:r>
      <w:r w:rsidR="001A49BF" w:rsidRPr="001A49BF">
        <w:rPr>
          <w:rFonts w:ascii="Times New Roman" w:eastAsia="Times New Roman" w:hAnsi="Times New Roman" w:cs="Times New Roman"/>
          <w:sz w:val="24"/>
          <w:szCs w:val="24"/>
          <w:lang w:eastAsia="ru-RU"/>
        </w:rPr>
        <w:t>222 (двести двадцать два</w:t>
      </w:r>
      <w:r w:rsidR="00275A92" w:rsidRPr="00275A92">
        <w:rPr>
          <w:rFonts w:ascii="Times New Roman" w:eastAsia="Times New Roman" w:hAnsi="Times New Roman" w:cs="Times New Roman"/>
          <w:sz w:val="24"/>
          <w:szCs w:val="24"/>
          <w:lang w:eastAsia="ru-RU"/>
        </w:rPr>
        <w:t>)</w:t>
      </w:r>
      <w:r w:rsidR="00275A92">
        <w:rPr>
          <w:rFonts w:ascii="Times New Roman" w:eastAsia="Times New Roman" w:hAnsi="Times New Roman" w:cs="Times New Roman"/>
          <w:sz w:val="24"/>
          <w:szCs w:val="24"/>
          <w:lang w:eastAsia="ru-RU"/>
        </w:rPr>
        <w:t xml:space="preserve"> </w:t>
      </w:r>
      <w:r w:rsidR="00CE5DD4" w:rsidRPr="00CE5DD4">
        <w:rPr>
          <w:rFonts w:ascii="Times New Roman" w:eastAsia="Times New Roman" w:hAnsi="Times New Roman" w:cs="Times New Roman"/>
          <w:sz w:val="24"/>
          <w:szCs w:val="24"/>
          <w:lang w:eastAsia="ru-RU"/>
        </w:rPr>
        <w:t>руб</w:t>
      </w:r>
      <w:r w:rsidRPr="009C0D13">
        <w:rPr>
          <w:rFonts w:ascii="Times New Roman" w:eastAsia="Times New Roman" w:hAnsi="Times New Roman" w:cs="Times New Roman"/>
          <w:sz w:val="24"/>
          <w:szCs w:val="24"/>
          <w:lang w:eastAsia="ru-RU"/>
        </w:rPr>
        <w:t>.</w:t>
      </w:r>
    </w:p>
    <w:p w:rsidR="0094325F" w:rsidRDefault="009C0D13" w:rsidP="0094325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C0D13">
        <w:rPr>
          <w:rFonts w:ascii="Times New Roman" w:eastAsia="Times New Roman" w:hAnsi="Times New Roman" w:cs="Times New Roman"/>
          <w:sz w:val="24"/>
          <w:szCs w:val="24"/>
          <w:lang w:eastAsia="ru-RU"/>
        </w:rPr>
        <w:t xml:space="preserve">Размер задатка составляет: </w:t>
      </w:r>
      <w:r w:rsidR="001A49BF" w:rsidRPr="001A49BF">
        <w:rPr>
          <w:rFonts w:ascii="Times New Roman" w:eastAsia="Times New Roman" w:hAnsi="Times New Roman" w:cs="Times New Roman"/>
          <w:sz w:val="24"/>
          <w:szCs w:val="24"/>
          <w:lang w:eastAsia="ru-RU"/>
        </w:rPr>
        <w:t>6674 (шесть тысяч шестьсот семьдесят четыре</w:t>
      </w:r>
      <w:r w:rsidR="0068148F" w:rsidRPr="0068148F">
        <w:rPr>
          <w:rFonts w:ascii="Times New Roman" w:eastAsia="Times New Roman" w:hAnsi="Times New Roman" w:cs="Times New Roman"/>
          <w:sz w:val="24"/>
          <w:szCs w:val="24"/>
          <w:lang w:eastAsia="ru-RU"/>
        </w:rPr>
        <w:t>)</w:t>
      </w:r>
      <w:r w:rsidR="00CE5DD4" w:rsidRPr="00CE5DD4">
        <w:rPr>
          <w:rFonts w:ascii="Times New Roman" w:eastAsia="Times New Roman" w:hAnsi="Times New Roman" w:cs="Times New Roman"/>
          <w:sz w:val="24"/>
          <w:szCs w:val="24"/>
          <w:lang w:eastAsia="ru-RU"/>
        </w:rPr>
        <w:t xml:space="preserve"> руб</w:t>
      </w:r>
      <w:r w:rsidRPr="009C0D13">
        <w:rPr>
          <w:rFonts w:ascii="Times New Roman" w:eastAsia="Times New Roman" w:hAnsi="Times New Roman" w:cs="Times New Roman"/>
          <w:sz w:val="24"/>
          <w:szCs w:val="24"/>
          <w:lang w:eastAsia="ru-RU"/>
        </w:rPr>
        <w:t>.</w:t>
      </w:r>
    </w:p>
    <w:p w:rsidR="00860D38" w:rsidRPr="0094325F" w:rsidRDefault="007851F4" w:rsidP="0094325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325F">
        <w:rPr>
          <w:rFonts w:ascii="Times New Roman" w:hAnsi="Times New Roman" w:cs="Times New Roman"/>
          <w:sz w:val="24"/>
          <w:szCs w:val="24"/>
          <w:lang w:eastAsia="ru-RU"/>
        </w:rPr>
        <w:t>Обременение:</w:t>
      </w:r>
      <w:r w:rsidR="001042A4" w:rsidRPr="0094325F">
        <w:rPr>
          <w:rFonts w:ascii="Times New Roman" w:hAnsi="Times New Roman" w:cs="Times New Roman"/>
          <w:sz w:val="24"/>
          <w:szCs w:val="24"/>
        </w:rPr>
        <w:t xml:space="preserve"> </w:t>
      </w:r>
      <w:r w:rsidR="0094325F" w:rsidRPr="0094325F">
        <w:rPr>
          <w:rFonts w:ascii="Times New Roman" w:hAnsi="Times New Roman" w:cs="Times New Roman"/>
          <w:sz w:val="24"/>
          <w:szCs w:val="24"/>
        </w:rPr>
        <w:t xml:space="preserve">не </w:t>
      </w:r>
      <w:proofErr w:type="gramStart"/>
      <w:r w:rsidR="0094325F" w:rsidRPr="0094325F">
        <w:rPr>
          <w:rFonts w:ascii="Times New Roman" w:hAnsi="Times New Roman" w:cs="Times New Roman"/>
          <w:sz w:val="24"/>
          <w:szCs w:val="24"/>
        </w:rPr>
        <w:t>установлены</w:t>
      </w:r>
      <w:proofErr w:type="gramEnd"/>
      <w:r w:rsidR="0094325F">
        <w:rPr>
          <w:rFonts w:ascii="Times New Roman" w:hAnsi="Times New Roman" w:cs="Times New Roman"/>
          <w:sz w:val="24"/>
          <w:szCs w:val="24"/>
        </w:rPr>
        <w:t>.</w:t>
      </w:r>
    </w:p>
    <w:p w:rsidR="00281B2F" w:rsidRDefault="00281B2F" w:rsidP="00EE19C4">
      <w:pPr>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lastRenderedPageBreak/>
        <w:t>Максимально и (или) минимально допустимые параметры разрешенного строительства объекта капитального строительства</w:t>
      </w:r>
      <w:r>
        <w:rPr>
          <w:rFonts w:ascii="Times New Roman" w:eastAsia="Times New Roman" w:hAnsi="Times New Roman" w:cs="Times New Roman"/>
          <w:sz w:val="24"/>
          <w:szCs w:val="24"/>
          <w:lang w:eastAsia="ru-RU"/>
        </w:rPr>
        <w:t>:</w:t>
      </w:r>
    </w:p>
    <w:p w:rsidR="001A49BF" w:rsidRPr="001A49BF" w:rsidRDefault="00992A62" w:rsidP="001A49BF">
      <w:pPr>
        <w:spacing w:after="0" w:line="240" w:lineRule="auto"/>
        <w:ind w:firstLine="709"/>
        <w:jc w:val="both"/>
        <w:rPr>
          <w:rFonts w:ascii="Times New Roman" w:eastAsia="Times New Roman" w:hAnsi="Times New Roman" w:cs="Times New Roman"/>
          <w:sz w:val="24"/>
          <w:szCs w:val="24"/>
          <w:lang w:eastAsia="ru-RU"/>
        </w:rPr>
      </w:pPr>
      <w:r w:rsidRPr="00992A62">
        <w:rPr>
          <w:rFonts w:ascii="Times New Roman" w:eastAsia="Times New Roman" w:hAnsi="Times New Roman" w:cs="Times New Roman"/>
          <w:sz w:val="24"/>
          <w:szCs w:val="24"/>
          <w:lang w:eastAsia="ru-RU"/>
        </w:rPr>
        <w:t xml:space="preserve">- </w:t>
      </w:r>
      <w:r w:rsidR="001A49BF" w:rsidRPr="001A49BF">
        <w:rPr>
          <w:rFonts w:ascii="Times New Roman" w:eastAsia="Times New Roman" w:hAnsi="Times New Roman" w:cs="Times New Roman"/>
          <w:sz w:val="24"/>
          <w:szCs w:val="24"/>
          <w:lang w:eastAsia="ru-RU"/>
        </w:rPr>
        <w:t>минимальная площадь –  1000 кв.м;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площадь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минимальная ширина участка по лицевой границе – 10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ширина участка  по лицевой границе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минимальная ширина/глубина – 10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ширина/глубина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максимальное количество наземных полных этажей – 3;</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минимальный отступ от красной линии – 5 м;</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максимальный коэффициент  застройки - 70 %;</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площадь гаража – НР;</w:t>
      </w:r>
    </w:p>
    <w:p w:rsidR="001A49BF" w:rsidRPr="001A49BF"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максимальная высота ограды – НР;</w:t>
      </w:r>
    </w:p>
    <w:p w:rsidR="004C3343" w:rsidRDefault="001A49BF" w:rsidP="001A49BF">
      <w:pPr>
        <w:spacing w:after="0" w:line="240" w:lineRule="auto"/>
        <w:ind w:firstLine="709"/>
        <w:jc w:val="both"/>
        <w:rPr>
          <w:rFonts w:ascii="Times New Roman" w:eastAsia="Times New Roman" w:hAnsi="Times New Roman" w:cs="Times New Roman"/>
          <w:sz w:val="24"/>
          <w:szCs w:val="24"/>
          <w:lang w:eastAsia="ru-RU"/>
        </w:rPr>
      </w:pPr>
      <w:r w:rsidRPr="001A49BF">
        <w:rPr>
          <w:rFonts w:ascii="Times New Roman" w:eastAsia="Times New Roman" w:hAnsi="Times New Roman" w:cs="Times New Roman"/>
          <w:sz w:val="24"/>
          <w:szCs w:val="24"/>
          <w:lang w:eastAsia="ru-RU"/>
        </w:rPr>
        <w:t>- минимальный коэффициент озеленения – 10 %</w:t>
      </w:r>
      <w:r>
        <w:rPr>
          <w:rFonts w:ascii="Times New Roman" w:eastAsia="Times New Roman" w:hAnsi="Times New Roman" w:cs="Times New Roman"/>
          <w:sz w:val="24"/>
          <w:szCs w:val="24"/>
          <w:lang w:eastAsia="ru-RU"/>
        </w:rPr>
        <w:t>.</w:t>
      </w:r>
    </w:p>
    <w:p w:rsidR="00860D38" w:rsidRDefault="00860D38" w:rsidP="00992A62">
      <w:pPr>
        <w:spacing w:after="0" w:line="240" w:lineRule="auto"/>
        <w:ind w:firstLine="709"/>
        <w:jc w:val="both"/>
        <w:rPr>
          <w:rFonts w:ascii="Times New Roman" w:eastAsia="Times New Roman" w:hAnsi="Times New Roman" w:cs="Times New Roman"/>
          <w:sz w:val="24"/>
          <w:szCs w:val="24"/>
          <w:lang w:eastAsia="ru-RU"/>
        </w:rPr>
      </w:pPr>
      <w:r w:rsidRPr="00F1671C">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w:t>
      </w:r>
      <w:r w:rsidRPr="00860D38">
        <w:rPr>
          <w:rFonts w:ascii="Times New Roman" w:eastAsia="Times New Roman" w:hAnsi="Times New Roman" w:cs="Times New Roman"/>
          <w:sz w:val="24"/>
          <w:szCs w:val="24"/>
          <w:lang w:eastAsia="ru-RU"/>
        </w:rPr>
        <w:t>огласно заключениям, выданным соответствующими службами:</w:t>
      </w:r>
    </w:p>
    <w:p w:rsidR="008C7F57" w:rsidRPr="008C7F57" w:rsidRDefault="008C7F57" w:rsidP="00992A62">
      <w:pPr>
        <w:spacing w:after="0" w:line="240" w:lineRule="auto"/>
        <w:ind w:firstLine="709"/>
        <w:jc w:val="both"/>
        <w:rPr>
          <w:rFonts w:ascii="Times New Roman" w:eastAsia="Times New Roman" w:hAnsi="Times New Roman" w:cs="Times New Roman"/>
          <w:b/>
          <w:sz w:val="24"/>
          <w:szCs w:val="24"/>
          <w:lang w:eastAsia="ru-RU"/>
        </w:rPr>
      </w:pPr>
      <w:r w:rsidRPr="008C7F57">
        <w:rPr>
          <w:rFonts w:ascii="Times New Roman" w:eastAsia="Times New Roman" w:hAnsi="Times New Roman" w:cs="Times New Roman"/>
          <w:b/>
          <w:sz w:val="24"/>
          <w:szCs w:val="24"/>
          <w:lang w:eastAsia="ru-RU"/>
        </w:rPr>
        <w:t>Газоснабжение</w:t>
      </w:r>
    </w:p>
    <w:p w:rsidR="00F337D9" w:rsidRDefault="0026257A" w:rsidP="00992A6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6257A">
        <w:rPr>
          <w:rFonts w:ascii="Times New Roman" w:eastAsia="Times New Roman" w:hAnsi="Times New Roman" w:cs="Times New Roman"/>
          <w:sz w:val="24"/>
          <w:szCs w:val="24"/>
          <w:lang w:eastAsia="ru-RU"/>
        </w:rPr>
        <w:t>Организация, выдавшая информацию -  Филиал в д.Князево (Центральный филиал) ПАО «Газпром газораспределение Уфа».</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Максимальный часовой расход газа (предельная свободная мощность сетей): 5 мᶾ/час.</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Источник газоснабжения: ГРС «Шакша».</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Выходная линия ГРС: «Выход №1».</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Срок действия технических условий: 70 рабочих дней. </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Сроки подключения (технологического присоединения) к сетям газораспределения объекта капитального строительства: 135 дней. </w:t>
      </w:r>
    </w:p>
    <w:p w:rsidR="0084576A" w:rsidRPr="0084576A" w:rsidRDefault="0084576A" w:rsidP="0084576A">
      <w:pPr>
        <w:spacing w:after="0" w:line="240" w:lineRule="auto"/>
        <w:ind w:firstLine="709"/>
        <w:jc w:val="both"/>
        <w:rPr>
          <w:rFonts w:ascii="Times New Roman" w:hAnsi="Times New Roman" w:cs="Times New Roman"/>
          <w:color w:val="000000"/>
          <w:kern w:val="3"/>
          <w:sz w:val="24"/>
          <w:szCs w:val="24"/>
          <w:lang w:eastAsia="zh-CN"/>
        </w:rPr>
      </w:pPr>
      <w:r w:rsidRPr="0084576A">
        <w:rPr>
          <w:rFonts w:ascii="Times New Roman" w:hAnsi="Times New Roman" w:cs="Times New Roman"/>
          <w:color w:val="000000"/>
          <w:kern w:val="3"/>
          <w:sz w:val="24"/>
          <w:szCs w:val="24"/>
          <w:lang w:eastAsia="zh-CN"/>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616C68" w:rsidRPr="00616C68" w:rsidRDefault="0084576A" w:rsidP="0084576A">
      <w:pPr>
        <w:spacing w:after="0" w:line="240" w:lineRule="auto"/>
        <w:ind w:firstLine="709"/>
        <w:jc w:val="both"/>
        <w:rPr>
          <w:rFonts w:ascii="Times New Roman" w:hAnsi="Times New Roman" w:cs="Times New Roman"/>
          <w:kern w:val="3"/>
          <w:sz w:val="24"/>
          <w:szCs w:val="24"/>
          <w:lang w:eastAsia="zh-CN"/>
        </w:rPr>
      </w:pPr>
      <w:r w:rsidRPr="0084576A">
        <w:rPr>
          <w:rFonts w:ascii="Times New Roman" w:hAnsi="Times New Roman" w:cs="Times New Roman"/>
          <w:color w:val="000000"/>
          <w:kern w:val="3"/>
          <w:sz w:val="24"/>
          <w:szCs w:val="24"/>
          <w:lang w:eastAsia="zh-CN"/>
        </w:rPr>
        <w:t xml:space="preserve">Настоящие технические условия </w:t>
      </w:r>
      <w:proofErr w:type="gramStart"/>
      <w:r w:rsidRPr="0084576A">
        <w:rPr>
          <w:rFonts w:ascii="Times New Roman" w:hAnsi="Times New Roman" w:cs="Times New Roman"/>
          <w:color w:val="000000"/>
          <w:kern w:val="3"/>
          <w:sz w:val="24"/>
          <w:szCs w:val="24"/>
          <w:lang w:eastAsia="zh-CN"/>
        </w:rPr>
        <w:t>определяют параметры технической возможности подключения и не являются</w:t>
      </w:r>
      <w:proofErr w:type="gramEnd"/>
      <w:r w:rsidRPr="0084576A">
        <w:rPr>
          <w:rFonts w:ascii="Times New Roman" w:hAnsi="Times New Roman" w:cs="Times New Roman"/>
          <w:color w:val="000000"/>
          <w:kern w:val="3"/>
          <w:sz w:val="24"/>
          <w:szCs w:val="24"/>
          <w:lang w:eastAsia="zh-CN"/>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5438E9" w:rsidRPr="005438E9" w:rsidRDefault="005438E9" w:rsidP="00992A62">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438E9">
        <w:rPr>
          <w:rFonts w:ascii="Times New Roman" w:eastAsia="Times New Roman" w:hAnsi="Times New Roman" w:cs="Times New Roman"/>
          <w:b/>
          <w:kern w:val="3"/>
          <w:sz w:val="24"/>
          <w:szCs w:val="24"/>
          <w:lang w:eastAsia="zh-CN"/>
        </w:rPr>
        <w:t>Водоснабжение</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Организация, выдавшая информацию – МУП «Водоканал».</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Точка подключения к централизованным системам холодного водоснабжения: водопровод с. Улу-Теляк, по ул. Победы;</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максимальная нагрузка в возможной точке подключения: 250 л/сут;</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срок действия  технических условий – 3 года.</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получить технические условия присоединение объекта к центральной системе водоснабжения.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w:t>
      </w:r>
    </w:p>
    <w:p w:rsidR="005438E9" w:rsidRPr="005438E9"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Договор об осуществлении технологического присоединения и технические условия будут подготовлены после получения Заявления от Заказчика-Застройщика и правоустанавливающих документов в соответствии с действующим законодательством.</w:t>
      </w:r>
    </w:p>
    <w:p w:rsidR="005438E9" w:rsidRPr="005438E9" w:rsidRDefault="005438E9" w:rsidP="005438E9">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438E9">
        <w:rPr>
          <w:rFonts w:ascii="Times New Roman" w:eastAsia="Times New Roman" w:hAnsi="Times New Roman" w:cs="Times New Roman"/>
          <w:b/>
          <w:kern w:val="3"/>
          <w:sz w:val="24"/>
          <w:szCs w:val="24"/>
          <w:lang w:eastAsia="zh-CN"/>
        </w:rPr>
        <w:t>Электроснабжение</w:t>
      </w:r>
    </w:p>
    <w:p w:rsidR="001F65E0" w:rsidRPr="001F65E0" w:rsidRDefault="001F65E0" w:rsidP="001F65E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roofErr w:type="gramStart"/>
      <w:r w:rsidRPr="001F65E0">
        <w:rPr>
          <w:rFonts w:ascii="Times New Roman" w:eastAsia="Times New Roman" w:hAnsi="Times New Roman" w:cs="Times New Roman"/>
          <w:kern w:val="3"/>
          <w:sz w:val="24"/>
          <w:szCs w:val="24"/>
          <w:lang w:eastAsia="zh-CN"/>
        </w:rPr>
        <w:t>Организация</w:t>
      </w:r>
      <w:proofErr w:type="gramEnd"/>
      <w:r w:rsidRPr="001F65E0">
        <w:rPr>
          <w:rFonts w:ascii="Times New Roman" w:eastAsia="Times New Roman" w:hAnsi="Times New Roman" w:cs="Times New Roman"/>
          <w:kern w:val="3"/>
          <w:sz w:val="24"/>
          <w:szCs w:val="24"/>
          <w:lang w:eastAsia="zh-CN"/>
        </w:rPr>
        <w:t xml:space="preserve"> выдавшая информацию – Иглинское РЭС ПО ЦЭС ООО «Башкирэнерго». </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roofErr w:type="gramStart"/>
      <w:r w:rsidRPr="0084576A">
        <w:rPr>
          <w:rFonts w:ascii="Times New Roman" w:eastAsia="Times New Roman" w:hAnsi="Times New Roman" w:cs="Times New Roman"/>
          <w:kern w:val="3"/>
          <w:sz w:val="24"/>
          <w:szCs w:val="24"/>
          <w:lang w:eastAsia="zh-CN"/>
        </w:rPr>
        <w:t xml:space="preserve">Отпуск мощности в объеме 15 </w:t>
      </w:r>
      <w:proofErr w:type="spellStart"/>
      <w:r w:rsidRPr="0084576A">
        <w:rPr>
          <w:rFonts w:ascii="Times New Roman" w:eastAsia="Times New Roman" w:hAnsi="Times New Roman" w:cs="Times New Roman"/>
          <w:kern w:val="3"/>
          <w:sz w:val="24"/>
          <w:szCs w:val="24"/>
          <w:lang w:eastAsia="zh-CN"/>
        </w:rPr>
        <w:t>кВТ</w:t>
      </w:r>
      <w:proofErr w:type="spellEnd"/>
      <w:r w:rsidRPr="0084576A">
        <w:rPr>
          <w:rFonts w:ascii="Times New Roman" w:eastAsia="Times New Roman" w:hAnsi="Times New Roman" w:cs="Times New Roman"/>
          <w:kern w:val="3"/>
          <w:sz w:val="24"/>
          <w:szCs w:val="24"/>
          <w:lang w:eastAsia="zh-CN"/>
        </w:rPr>
        <w:t xml:space="preserve"> по III категории надежности электроснабжения для электроснабжения объекта может быть осуществлен от ПС 110 кВ Улу-Теляк,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w:t>
      </w:r>
      <w:r w:rsidRPr="0084576A">
        <w:rPr>
          <w:rFonts w:ascii="Times New Roman" w:eastAsia="Times New Roman" w:hAnsi="Times New Roman" w:cs="Times New Roman"/>
          <w:kern w:val="3"/>
          <w:sz w:val="24"/>
          <w:szCs w:val="24"/>
          <w:lang w:eastAsia="zh-CN"/>
        </w:rPr>
        <w:lastRenderedPageBreak/>
        <w:t>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84576A">
        <w:rPr>
          <w:rFonts w:ascii="Times New Roman" w:eastAsia="Times New Roman" w:hAnsi="Times New Roman" w:cs="Times New Roman"/>
          <w:kern w:val="3"/>
          <w:sz w:val="24"/>
          <w:szCs w:val="24"/>
          <w:lang w:eastAsia="zh-CN"/>
        </w:rPr>
        <w:t xml:space="preserve"> лицам, к электрическим сетям», утвержденными Постановлением Правительства РФ от 27.12.2004г. № 861.</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xml:space="preserve">Срок подключения объекта капитального строительства к электрическим сетям: 1 год </w:t>
      </w:r>
      <w:proofErr w:type="gramStart"/>
      <w:r w:rsidRPr="0084576A">
        <w:rPr>
          <w:rFonts w:ascii="Times New Roman" w:eastAsia="Times New Roman" w:hAnsi="Times New Roman" w:cs="Times New Roman"/>
          <w:kern w:val="3"/>
          <w:sz w:val="24"/>
          <w:szCs w:val="24"/>
          <w:lang w:eastAsia="zh-CN"/>
        </w:rPr>
        <w:t>с даты заключения</w:t>
      </w:r>
      <w:proofErr w:type="gramEnd"/>
      <w:r w:rsidRPr="0084576A">
        <w:rPr>
          <w:rFonts w:ascii="Times New Roman" w:eastAsia="Times New Roman" w:hAnsi="Times New Roman" w:cs="Times New Roman"/>
          <w:kern w:val="3"/>
          <w:sz w:val="24"/>
          <w:szCs w:val="24"/>
          <w:lang w:eastAsia="zh-CN"/>
        </w:rPr>
        <w:t xml:space="preserve"> договора об осуществлении технологического подключения.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Срок действия технических условий: 2-5 лет.</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Размер платы за подключение (технологическое присоединение) к электрическим сетям определяется:</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техническими мероприятиями, подлежащих выполнению сетевой организацией;</w:t>
      </w:r>
    </w:p>
    <w:p w:rsidR="0084576A" w:rsidRPr="0084576A"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BD0FE4" w:rsidRPr="005438E9" w:rsidRDefault="0084576A" w:rsidP="0084576A">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84576A">
        <w:rPr>
          <w:rFonts w:ascii="Times New Roman" w:eastAsia="Times New Roman" w:hAnsi="Times New Roman" w:cs="Times New Roman"/>
          <w:kern w:val="3"/>
          <w:sz w:val="24"/>
          <w:szCs w:val="24"/>
          <w:lang w:eastAsia="zh-CN"/>
        </w:rPr>
        <w:t xml:space="preserve">После подачи заявки на технологическое присоединение с приложением правоустанавливающих документов, будут </w:t>
      </w:r>
      <w:proofErr w:type="gramStart"/>
      <w:r w:rsidRPr="0084576A">
        <w:rPr>
          <w:rFonts w:ascii="Times New Roman" w:eastAsia="Times New Roman" w:hAnsi="Times New Roman" w:cs="Times New Roman"/>
          <w:kern w:val="3"/>
          <w:sz w:val="24"/>
          <w:szCs w:val="24"/>
          <w:lang w:eastAsia="zh-CN"/>
        </w:rPr>
        <w:t>подготовлены и направлены</w:t>
      </w:r>
      <w:proofErr w:type="gramEnd"/>
      <w:r w:rsidRPr="0084576A">
        <w:rPr>
          <w:rFonts w:ascii="Times New Roman" w:eastAsia="Times New Roman" w:hAnsi="Times New Roman" w:cs="Times New Roman"/>
          <w:kern w:val="3"/>
          <w:sz w:val="24"/>
          <w:szCs w:val="24"/>
          <w:lang w:eastAsia="zh-CN"/>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5D3513" w:rsidRDefault="005D3513" w:rsidP="00BD0FE4">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5D3513">
        <w:rPr>
          <w:rFonts w:ascii="Times New Roman" w:eastAsia="Times New Roman" w:hAnsi="Times New Roman" w:cs="Times New Roman"/>
          <w:b/>
          <w:kern w:val="3"/>
          <w:sz w:val="24"/>
          <w:szCs w:val="24"/>
          <w:lang w:eastAsia="zh-CN"/>
        </w:rPr>
        <w:t>Теплоснабжение</w:t>
      </w:r>
    </w:p>
    <w:p w:rsidR="00A95E86" w:rsidRDefault="001F65E0" w:rsidP="00A95E86">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1F65E0">
        <w:rPr>
          <w:rFonts w:ascii="Times New Roman" w:eastAsia="Times New Roman" w:hAnsi="Times New Roman" w:cs="Times New Roman"/>
          <w:kern w:val="3"/>
          <w:sz w:val="24"/>
          <w:szCs w:val="24"/>
          <w:lang w:eastAsia="zh-CN"/>
        </w:rPr>
        <w:t>В виду отсутствия возможности подключения к теплоснабжению, заявителю предусмотреть индивидуальный источник теплоснабжения.</w:t>
      </w:r>
    </w:p>
    <w:p w:rsidR="001F65E0" w:rsidRPr="00217CF2" w:rsidRDefault="001F65E0" w:rsidP="00A95E86">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281B2F" w:rsidRPr="00281B2F" w:rsidRDefault="00860D38"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0D38">
        <w:rPr>
          <w:rFonts w:ascii="Times New Roman" w:eastAsia="Times New Roman" w:hAnsi="Times New Roman" w:cs="Times New Roman"/>
          <w:b/>
          <w:sz w:val="24"/>
          <w:szCs w:val="24"/>
          <w:lang w:eastAsia="ru-RU"/>
        </w:rPr>
        <w:t>Лот № 2:</w:t>
      </w:r>
      <w:r w:rsidRPr="00860D38">
        <w:rPr>
          <w:rFonts w:ascii="Times New Roman" w:eastAsia="Times New Roman" w:hAnsi="Times New Roman" w:cs="Times New Roman"/>
          <w:sz w:val="24"/>
          <w:szCs w:val="24"/>
          <w:lang w:eastAsia="ru-RU"/>
        </w:rPr>
        <w:t xml:space="preserve"> </w:t>
      </w:r>
      <w:r w:rsidR="00281B2F" w:rsidRPr="00281B2F">
        <w:rPr>
          <w:rFonts w:ascii="Times New Roman" w:eastAsia="Times New Roman" w:hAnsi="Times New Roman" w:cs="Times New Roman"/>
          <w:sz w:val="24"/>
          <w:szCs w:val="24"/>
          <w:lang w:eastAsia="ru-RU"/>
        </w:rPr>
        <w:t xml:space="preserve">Земельный участок с кадастровым номером </w:t>
      </w:r>
      <w:r w:rsidR="00B46F62" w:rsidRPr="00B46F62">
        <w:rPr>
          <w:rFonts w:ascii="Times New Roman" w:eastAsia="Times New Roman" w:hAnsi="Times New Roman" w:cs="Times New Roman"/>
          <w:sz w:val="24"/>
          <w:szCs w:val="24"/>
          <w:lang w:eastAsia="ru-RU"/>
        </w:rPr>
        <w:t>02:26:012201:1611</w:t>
      </w:r>
      <w:r w:rsidR="00281B2F"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категория </w:t>
      </w:r>
      <w:r w:rsidR="00B46F62" w:rsidRPr="00B46F62">
        <w:rPr>
          <w:rFonts w:ascii="Times New Roman" w:eastAsia="Times New Roman" w:hAnsi="Times New Roman" w:cs="Times New Roman"/>
          <w:sz w:val="24"/>
          <w:szCs w:val="24"/>
          <w:lang w:eastAsia="ru-RU"/>
        </w:rPr>
        <w:t>населенных пунктов</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площадью </w:t>
      </w:r>
      <w:r w:rsidR="00B46F62" w:rsidRPr="00B46F62">
        <w:rPr>
          <w:rFonts w:ascii="Times New Roman" w:eastAsia="Times New Roman" w:hAnsi="Times New Roman" w:cs="Times New Roman"/>
          <w:sz w:val="24"/>
          <w:szCs w:val="24"/>
          <w:lang w:eastAsia="ru-RU"/>
        </w:rPr>
        <w:t>1977</w:t>
      </w:r>
      <w:r w:rsidRPr="00281B2F">
        <w:rPr>
          <w:rFonts w:ascii="Times New Roman" w:eastAsia="Times New Roman" w:hAnsi="Times New Roman" w:cs="Times New Roman"/>
          <w:sz w:val="24"/>
          <w:szCs w:val="24"/>
          <w:lang w:eastAsia="ru-RU"/>
        </w:rPr>
        <w:t xml:space="preserve"> кв.м, </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местоположение: Республика Башкортостан, Иглинский район, </w:t>
      </w:r>
      <w:r w:rsidR="00FB0012" w:rsidRPr="00FB0012">
        <w:rPr>
          <w:rFonts w:ascii="Times New Roman" w:eastAsia="Times New Roman" w:hAnsi="Times New Roman" w:cs="Times New Roman"/>
          <w:sz w:val="24"/>
          <w:szCs w:val="24"/>
          <w:lang w:eastAsia="ru-RU"/>
        </w:rPr>
        <w:t xml:space="preserve">сельсовет </w:t>
      </w:r>
      <w:r w:rsidR="00B46F62" w:rsidRPr="00B46F62">
        <w:rPr>
          <w:rFonts w:ascii="Times New Roman" w:eastAsia="Times New Roman" w:hAnsi="Times New Roman" w:cs="Times New Roman"/>
          <w:sz w:val="24"/>
          <w:szCs w:val="24"/>
          <w:lang w:eastAsia="ru-RU"/>
        </w:rPr>
        <w:t>Иглинский, д. Ягодная</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вид разрешенного использования: </w:t>
      </w:r>
      <w:r w:rsidR="00B46F62" w:rsidRPr="00B46F62">
        <w:rPr>
          <w:rFonts w:ascii="Times New Roman" w:eastAsia="Times New Roman" w:hAnsi="Times New Roman" w:cs="Times New Roman"/>
          <w:sz w:val="24"/>
          <w:szCs w:val="24"/>
          <w:lang w:eastAsia="ru-RU"/>
        </w:rPr>
        <w:t>для ведения личного подсобного хозяйства</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Срок аренды земельного участка: </w:t>
      </w:r>
      <w:r w:rsidR="00AA0AEB">
        <w:rPr>
          <w:rFonts w:ascii="Times New Roman" w:eastAsia="Times New Roman" w:hAnsi="Times New Roman" w:cs="Times New Roman"/>
          <w:sz w:val="24"/>
          <w:szCs w:val="24"/>
          <w:lang w:eastAsia="ru-RU"/>
        </w:rPr>
        <w:t>2</w:t>
      </w:r>
      <w:r w:rsidR="001233FB" w:rsidRPr="001233FB">
        <w:rPr>
          <w:rFonts w:ascii="Times New Roman" w:eastAsia="Times New Roman" w:hAnsi="Times New Roman" w:cs="Times New Roman"/>
          <w:sz w:val="24"/>
          <w:szCs w:val="24"/>
          <w:lang w:eastAsia="ru-RU"/>
        </w:rPr>
        <w:t>0 лет</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Начальная цена предмета аукциона: </w:t>
      </w:r>
      <w:r w:rsidR="00B46F62" w:rsidRPr="00B46F62">
        <w:rPr>
          <w:rFonts w:ascii="Times New Roman" w:eastAsia="Times New Roman" w:hAnsi="Times New Roman" w:cs="Times New Roman"/>
          <w:sz w:val="24"/>
          <w:szCs w:val="24"/>
          <w:lang w:eastAsia="ru-RU"/>
        </w:rPr>
        <w:t>6068 (шесть тысяч шестьдесят восемь</w:t>
      </w:r>
      <w:r w:rsidR="00BA0691" w:rsidRPr="00BA0691">
        <w:rPr>
          <w:rFonts w:ascii="Times New Roman" w:eastAsia="Times New Roman" w:hAnsi="Times New Roman" w:cs="Times New Roman"/>
          <w:sz w:val="24"/>
          <w:szCs w:val="24"/>
          <w:lang w:eastAsia="ru-RU"/>
        </w:rPr>
        <w:t>)</w:t>
      </w:r>
      <w:r w:rsidR="00BA0691">
        <w:rPr>
          <w:rFonts w:ascii="Times New Roman" w:eastAsia="Times New Roman" w:hAnsi="Times New Roman" w:cs="Times New Roman"/>
          <w:sz w:val="24"/>
          <w:szCs w:val="24"/>
          <w:lang w:eastAsia="ru-RU"/>
        </w:rPr>
        <w:t xml:space="preserve"> </w:t>
      </w:r>
      <w:r w:rsidR="00914D3B">
        <w:rPr>
          <w:rFonts w:ascii="Times New Roman" w:eastAsia="Times New Roman" w:hAnsi="Times New Roman" w:cs="Times New Roman"/>
          <w:sz w:val="24"/>
          <w:szCs w:val="24"/>
          <w:lang w:eastAsia="ru-RU"/>
        </w:rPr>
        <w:t>руб</w:t>
      </w:r>
      <w:r w:rsidRPr="00281B2F">
        <w:rPr>
          <w:rFonts w:ascii="Times New Roman" w:eastAsia="Times New Roman" w:hAnsi="Times New Roman" w:cs="Times New Roman"/>
          <w:sz w:val="24"/>
          <w:szCs w:val="24"/>
          <w:lang w:eastAsia="ru-RU"/>
        </w:rPr>
        <w:t>.</w:t>
      </w:r>
    </w:p>
    <w:p w:rsidR="00281B2F" w:rsidRPr="00281B2F"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Шаг аукциона: </w:t>
      </w:r>
      <w:r w:rsidR="00B46F62" w:rsidRPr="00B46F62">
        <w:rPr>
          <w:rFonts w:ascii="Times New Roman" w:eastAsia="Times New Roman" w:hAnsi="Times New Roman" w:cs="Times New Roman"/>
          <w:sz w:val="24"/>
          <w:szCs w:val="24"/>
          <w:lang w:eastAsia="ru-RU"/>
        </w:rPr>
        <w:t>182 (сто восемьдесят два</w:t>
      </w:r>
      <w:r w:rsidR="00C471AE" w:rsidRPr="00C471AE">
        <w:rPr>
          <w:rFonts w:ascii="Times New Roman" w:eastAsia="Times New Roman" w:hAnsi="Times New Roman" w:cs="Times New Roman"/>
          <w:sz w:val="24"/>
          <w:szCs w:val="24"/>
          <w:lang w:eastAsia="ru-RU"/>
        </w:rPr>
        <w:t>)</w:t>
      </w:r>
      <w:r w:rsidR="004444C5" w:rsidRPr="004444C5">
        <w:rPr>
          <w:rFonts w:ascii="Times New Roman" w:eastAsia="Times New Roman" w:hAnsi="Times New Roman" w:cs="Times New Roman"/>
          <w:sz w:val="24"/>
          <w:szCs w:val="24"/>
          <w:lang w:eastAsia="ru-RU"/>
        </w:rPr>
        <w:t xml:space="preserve"> руб</w:t>
      </w:r>
      <w:r w:rsidRPr="00281B2F">
        <w:rPr>
          <w:rFonts w:ascii="Times New Roman" w:eastAsia="Times New Roman" w:hAnsi="Times New Roman" w:cs="Times New Roman"/>
          <w:sz w:val="24"/>
          <w:szCs w:val="24"/>
          <w:lang w:eastAsia="ru-RU"/>
        </w:rPr>
        <w:t>.</w:t>
      </w:r>
    </w:p>
    <w:p w:rsidR="00860D38" w:rsidRDefault="00281B2F" w:rsidP="00281B2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81B2F">
        <w:rPr>
          <w:rFonts w:ascii="Times New Roman" w:eastAsia="Times New Roman" w:hAnsi="Times New Roman" w:cs="Times New Roman"/>
          <w:sz w:val="24"/>
          <w:szCs w:val="24"/>
          <w:lang w:eastAsia="ru-RU"/>
        </w:rPr>
        <w:t xml:space="preserve">Размер задатка составляет: </w:t>
      </w:r>
      <w:r w:rsidR="00B46F62" w:rsidRPr="00B46F62">
        <w:rPr>
          <w:rFonts w:ascii="Times New Roman" w:eastAsia="Times New Roman" w:hAnsi="Times New Roman" w:cs="Times New Roman"/>
          <w:sz w:val="24"/>
          <w:szCs w:val="24"/>
          <w:lang w:eastAsia="ru-RU"/>
        </w:rPr>
        <w:t>5461 (пять тысяч четыреста шестьдесят один</w:t>
      </w:r>
      <w:r w:rsidR="00EE3195" w:rsidRPr="00EE3195">
        <w:rPr>
          <w:rFonts w:ascii="Times New Roman" w:eastAsia="Times New Roman" w:hAnsi="Times New Roman" w:cs="Times New Roman"/>
          <w:sz w:val="24"/>
          <w:szCs w:val="24"/>
          <w:lang w:eastAsia="ru-RU"/>
        </w:rPr>
        <w:t>)</w:t>
      </w:r>
      <w:r w:rsidR="004444C5" w:rsidRPr="004444C5">
        <w:rPr>
          <w:rFonts w:ascii="Times New Roman" w:eastAsia="Times New Roman" w:hAnsi="Times New Roman" w:cs="Times New Roman"/>
          <w:sz w:val="24"/>
          <w:szCs w:val="24"/>
          <w:lang w:eastAsia="ru-RU"/>
        </w:rPr>
        <w:t xml:space="preserve"> руб</w:t>
      </w:r>
      <w:r w:rsidRPr="00281B2F">
        <w:rPr>
          <w:rFonts w:ascii="Times New Roman" w:eastAsia="Times New Roman" w:hAnsi="Times New Roman" w:cs="Times New Roman"/>
          <w:sz w:val="24"/>
          <w:szCs w:val="24"/>
          <w:lang w:eastAsia="ru-RU"/>
        </w:rPr>
        <w:t>.</w:t>
      </w:r>
    </w:p>
    <w:p w:rsidR="00860D38" w:rsidRDefault="000D78BB" w:rsidP="00281B2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Обременение: </w:t>
      </w:r>
      <w:r w:rsidR="00281B2F" w:rsidRPr="00281B2F">
        <w:rPr>
          <w:rFonts w:ascii="Times New Roman" w:eastAsia="Times New Roman" w:hAnsi="Times New Roman" w:cs="Times New Roman"/>
          <w:sz w:val="24"/>
          <w:szCs w:val="24"/>
          <w:lang w:eastAsia="ru-RU"/>
        </w:rPr>
        <w:t xml:space="preserve">не </w:t>
      </w:r>
      <w:proofErr w:type="gramStart"/>
      <w:r w:rsidR="00281B2F" w:rsidRPr="00281B2F">
        <w:rPr>
          <w:rFonts w:ascii="Times New Roman" w:eastAsia="Times New Roman" w:hAnsi="Times New Roman" w:cs="Times New Roman"/>
          <w:sz w:val="24"/>
          <w:szCs w:val="24"/>
          <w:lang w:eastAsia="ru-RU"/>
        </w:rPr>
        <w:t>установлены</w:t>
      </w:r>
      <w:proofErr w:type="gramEnd"/>
      <w:r w:rsidR="00281B2F" w:rsidRPr="00281B2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43489" w:rsidRPr="00D43489" w:rsidRDefault="006E5FA3"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 xml:space="preserve">- </w:t>
      </w:r>
      <w:r w:rsidR="00D43489" w:rsidRPr="00D43489">
        <w:rPr>
          <w:rFonts w:ascii="Times New Roman" w:eastAsia="Times New Roman" w:hAnsi="Times New Roman" w:cs="Times New Roman"/>
          <w:sz w:val="24"/>
          <w:szCs w:val="24"/>
          <w:lang w:eastAsia="ru-RU"/>
        </w:rPr>
        <w:t>минимальная площадь –  1000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площадь – 5000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минимальная длина по уличному фронту – 15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длина по уличному фронту – НР;</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минимальная ширина/глубина – 30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ширина/глубина – НР;</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максимальное количество наземных полных этажей – 3;</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минимальный отступ от красной линии – 5 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максимальный коэффициент  застройки – 40%;</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площадь гаража – 50 кв.м;</w:t>
      </w:r>
    </w:p>
    <w:p w:rsidR="00D43489" w:rsidRPr="00D43489"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максимальная высота ограды – 1,8 м;</w:t>
      </w:r>
    </w:p>
    <w:p w:rsidR="006E5FA3" w:rsidRPr="006E5FA3" w:rsidRDefault="00D43489" w:rsidP="00D4348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3489">
        <w:rPr>
          <w:rFonts w:ascii="Times New Roman" w:eastAsia="Times New Roman" w:hAnsi="Times New Roman" w:cs="Times New Roman"/>
          <w:sz w:val="24"/>
          <w:szCs w:val="24"/>
          <w:lang w:eastAsia="ru-RU"/>
        </w:rPr>
        <w:t>- минимальный коэффициент озеленения – 20%</w:t>
      </w:r>
      <w:r>
        <w:rPr>
          <w:rFonts w:ascii="Times New Roman" w:eastAsia="Times New Roman" w:hAnsi="Times New Roman" w:cs="Times New Roman"/>
          <w:sz w:val="24"/>
          <w:szCs w:val="24"/>
          <w:lang w:eastAsia="ru-RU"/>
        </w:rPr>
        <w:t>.</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lastRenderedPageBreak/>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Газоснабжение</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Организация, выдавшая информацию -  Филиал в д.Князево (Центральный филиал) ПАО «Газпром газораспределение Уфа».</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Источник газоснабжения: ГРС «Алаторка».</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Выходная линия ГРС: выход №1.</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236E77" w:rsidRPr="00236E77"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6E5FA3" w:rsidRPr="006E5FA3" w:rsidRDefault="00236E77" w:rsidP="00236E7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36E77">
        <w:rPr>
          <w:rFonts w:ascii="Times New Roman" w:eastAsia="Times New Roman" w:hAnsi="Times New Roman" w:cs="Times New Roman"/>
          <w:sz w:val="24"/>
          <w:szCs w:val="24"/>
          <w:lang w:eastAsia="ru-RU"/>
        </w:rPr>
        <w:t xml:space="preserve">Настоящие технические условия </w:t>
      </w:r>
      <w:proofErr w:type="gramStart"/>
      <w:r w:rsidRPr="00236E77">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236E77">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Водоснабжение</w:t>
      </w:r>
    </w:p>
    <w:p w:rsidR="0086345A" w:rsidRPr="0086345A" w:rsidRDefault="0086345A" w:rsidP="00863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345A">
        <w:rPr>
          <w:rFonts w:ascii="Times New Roman" w:eastAsia="Times New Roman" w:hAnsi="Times New Roman" w:cs="Times New Roman"/>
          <w:sz w:val="24"/>
          <w:szCs w:val="24"/>
          <w:lang w:eastAsia="ru-RU"/>
        </w:rPr>
        <w:t xml:space="preserve">Организация, выдавшая информацию – МУП «Водоканал». </w:t>
      </w:r>
    </w:p>
    <w:p w:rsidR="006E5FA3" w:rsidRPr="006E5FA3" w:rsidRDefault="0086345A" w:rsidP="008634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345A">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6E5FA3" w:rsidRPr="00EB56FA"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EB56FA">
        <w:rPr>
          <w:rFonts w:ascii="Times New Roman" w:eastAsia="Times New Roman" w:hAnsi="Times New Roman" w:cs="Times New Roman"/>
          <w:b/>
          <w:sz w:val="24"/>
          <w:szCs w:val="24"/>
          <w:lang w:eastAsia="ru-RU"/>
        </w:rPr>
        <w:t>Электроснабжение</w:t>
      </w:r>
    </w:p>
    <w:p w:rsidR="006E5FA3" w:rsidRPr="006E5FA3"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E5FA3">
        <w:rPr>
          <w:rFonts w:ascii="Times New Roman" w:eastAsia="Times New Roman" w:hAnsi="Times New Roman" w:cs="Times New Roman"/>
          <w:sz w:val="24"/>
          <w:szCs w:val="24"/>
          <w:lang w:eastAsia="ru-RU"/>
        </w:rPr>
        <w:t>Организация</w:t>
      </w:r>
      <w:proofErr w:type="gramEnd"/>
      <w:r w:rsidRPr="006E5FA3">
        <w:rPr>
          <w:rFonts w:ascii="Times New Roman" w:eastAsia="Times New Roman" w:hAnsi="Times New Roman" w:cs="Times New Roman"/>
          <w:sz w:val="24"/>
          <w:szCs w:val="24"/>
          <w:lang w:eastAsia="ru-RU"/>
        </w:rPr>
        <w:t xml:space="preserve"> выдавшая информацию – Иглинское РЭС ПО ЦЭС ООО «Башкирэнерго». </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B51D28">
        <w:rPr>
          <w:rFonts w:ascii="Times New Roman" w:eastAsia="Times New Roman" w:hAnsi="Times New Roman" w:cs="Times New Roman"/>
          <w:sz w:val="24"/>
          <w:szCs w:val="24"/>
          <w:lang w:eastAsia="ru-RU"/>
        </w:rPr>
        <w:t xml:space="preserve">Отпуск мощности в объеме 15 </w:t>
      </w:r>
      <w:proofErr w:type="spellStart"/>
      <w:r w:rsidRPr="00B51D28">
        <w:rPr>
          <w:rFonts w:ascii="Times New Roman" w:eastAsia="Times New Roman" w:hAnsi="Times New Roman" w:cs="Times New Roman"/>
          <w:sz w:val="24"/>
          <w:szCs w:val="24"/>
          <w:lang w:eastAsia="ru-RU"/>
        </w:rPr>
        <w:t>кВТ</w:t>
      </w:r>
      <w:proofErr w:type="spellEnd"/>
      <w:r w:rsidRPr="00B51D28">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B51D28">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B51D28">
        <w:rPr>
          <w:rFonts w:ascii="Times New Roman" w:eastAsia="Times New Roman" w:hAnsi="Times New Roman" w:cs="Times New Roman"/>
          <w:sz w:val="24"/>
          <w:szCs w:val="24"/>
          <w:lang w:eastAsia="ru-RU"/>
        </w:rPr>
        <w:t>с даты заключения</w:t>
      </w:r>
      <w:proofErr w:type="gramEnd"/>
      <w:r w:rsidRPr="00B51D28">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Срок действия технических условий: 2-5 лет.</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B51D28" w:rsidRPr="00B51D28"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6E5FA3" w:rsidRPr="00025ECE" w:rsidRDefault="00B51D28" w:rsidP="00B51D2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1D28">
        <w:rPr>
          <w:rFonts w:ascii="Times New Roman" w:eastAsia="Times New Roman" w:hAnsi="Times New Roman" w:cs="Times New Roman"/>
          <w:sz w:val="24"/>
          <w:szCs w:val="24"/>
          <w:lang w:eastAsia="ru-RU"/>
        </w:rPr>
        <w:lastRenderedPageBreak/>
        <w:t xml:space="preserve">После подачи заявки на технологическое присоединение с приложением правоустанавливающих документов, будут </w:t>
      </w:r>
      <w:proofErr w:type="gramStart"/>
      <w:r w:rsidRPr="00B51D28">
        <w:rPr>
          <w:rFonts w:ascii="Times New Roman" w:eastAsia="Times New Roman" w:hAnsi="Times New Roman" w:cs="Times New Roman"/>
          <w:sz w:val="24"/>
          <w:szCs w:val="24"/>
          <w:lang w:eastAsia="ru-RU"/>
        </w:rPr>
        <w:t>подготовлены и направлены</w:t>
      </w:r>
      <w:proofErr w:type="gramEnd"/>
      <w:r w:rsidRPr="00B51D28">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6E5FA3" w:rsidRPr="00A01F93" w:rsidRDefault="006E5FA3" w:rsidP="006E5FA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01F93">
        <w:rPr>
          <w:rFonts w:ascii="Times New Roman" w:eastAsia="Times New Roman" w:hAnsi="Times New Roman" w:cs="Times New Roman"/>
          <w:b/>
          <w:sz w:val="24"/>
          <w:szCs w:val="24"/>
          <w:lang w:eastAsia="ru-RU"/>
        </w:rPr>
        <w:t>Теплоснабжение</w:t>
      </w:r>
    </w:p>
    <w:p w:rsidR="00B64F5F"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5FA3">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6E5FA3" w:rsidRPr="001F1DC2" w:rsidRDefault="006E5FA3" w:rsidP="006E5FA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219A" w:rsidRPr="00B4219A" w:rsidRDefault="00E26A58"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6A58">
        <w:rPr>
          <w:rFonts w:ascii="Times New Roman" w:eastAsia="Times New Roman" w:hAnsi="Times New Roman" w:cs="Times New Roman"/>
          <w:b/>
          <w:sz w:val="24"/>
          <w:szCs w:val="24"/>
          <w:lang w:eastAsia="ru-RU"/>
        </w:rPr>
        <w:t>Лот № 3:</w:t>
      </w:r>
      <w:r w:rsidRPr="00E26A58">
        <w:rPr>
          <w:rFonts w:ascii="Times New Roman" w:eastAsia="Times New Roman" w:hAnsi="Times New Roman" w:cs="Times New Roman"/>
          <w:sz w:val="24"/>
          <w:szCs w:val="24"/>
          <w:lang w:eastAsia="ru-RU"/>
        </w:rPr>
        <w:t xml:space="preserve"> </w:t>
      </w:r>
      <w:r w:rsidR="00B4219A" w:rsidRPr="00B4219A">
        <w:rPr>
          <w:rFonts w:ascii="Times New Roman" w:eastAsia="Times New Roman" w:hAnsi="Times New Roman" w:cs="Times New Roman"/>
          <w:sz w:val="24"/>
          <w:szCs w:val="24"/>
          <w:lang w:eastAsia="ru-RU"/>
        </w:rPr>
        <w:t xml:space="preserve">Земельный участок с кадастровым номером </w:t>
      </w:r>
      <w:r w:rsidR="00A06DA2" w:rsidRPr="00A06DA2">
        <w:rPr>
          <w:rFonts w:ascii="Times New Roman" w:eastAsia="Times New Roman" w:hAnsi="Times New Roman" w:cs="Times New Roman"/>
          <w:sz w:val="24"/>
          <w:szCs w:val="24"/>
          <w:lang w:eastAsia="ru-RU"/>
        </w:rPr>
        <w:t>02:26:070706:394</w:t>
      </w:r>
      <w:r w:rsidR="00B4219A"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категория </w:t>
      </w:r>
      <w:r w:rsidR="0070385C">
        <w:rPr>
          <w:rFonts w:ascii="Times New Roman" w:eastAsia="Times New Roman" w:hAnsi="Times New Roman" w:cs="Times New Roman"/>
          <w:sz w:val="24"/>
          <w:szCs w:val="24"/>
          <w:lang w:eastAsia="ru-RU"/>
        </w:rPr>
        <w:t>населенных пунктов</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площадью </w:t>
      </w:r>
      <w:r w:rsidR="00A06DA2" w:rsidRPr="00A06DA2">
        <w:rPr>
          <w:rFonts w:ascii="Times New Roman" w:eastAsia="Times New Roman" w:hAnsi="Times New Roman" w:cs="Times New Roman"/>
          <w:sz w:val="24"/>
          <w:szCs w:val="24"/>
          <w:lang w:eastAsia="ru-RU"/>
        </w:rPr>
        <w:t>1031</w:t>
      </w:r>
      <w:r w:rsidRPr="00B4219A">
        <w:rPr>
          <w:rFonts w:ascii="Times New Roman" w:eastAsia="Times New Roman" w:hAnsi="Times New Roman" w:cs="Times New Roman"/>
          <w:sz w:val="24"/>
          <w:szCs w:val="24"/>
          <w:lang w:eastAsia="ru-RU"/>
        </w:rPr>
        <w:t xml:space="preserve"> кв.м, </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00BD3A9E" w:rsidRPr="00BD3A9E">
        <w:rPr>
          <w:rFonts w:ascii="Times New Roman" w:eastAsia="Times New Roman" w:hAnsi="Times New Roman" w:cs="Times New Roman"/>
          <w:sz w:val="24"/>
          <w:szCs w:val="24"/>
          <w:lang w:eastAsia="ru-RU"/>
        </w:rPr>
        <w:t>с</w:t>
      </w:r>
      <w:proofErr w:type="gramEnd"/>
      <w:r w:rsidR="00BD3A9E" w:rsidRPr="00BD3A9E">
        <w:rPr>
          <w:rFonts w:ascii="Times New Roman" w:eastAsia="Times New Roman" w:hAnsi="Times New Roman" w:cs="Times New Roman"/>
          <w:sz w:val="24"/>
          <w:szCs w:val="24"/>
          <w:lang w:eastAsia="ru-RU"/>
        </w:rPr>
        <w:t xml:space="preserve">/с. </w:t>
      </w:r>
      <w:r w:rsidR="00A06DA2">
        <w:rPr>
          <w:rFonts w:ascii="Times New Roman" w:eastAsia="Times New Roman" w:hAnsi="Times New Roman" w:cs="Times New Roman"/>
          <w:sz w:val="24"/>
          <w:szCs w:val="24"/>
          <w:lang w:eastAsia="ru-RU"/>
        </w:rPr>
        <w:t>Ивано-Казанский</w:t>
      </w:r>
      <w:r w:rsidR="00A06DA2" w:rsidRPr="00A06DA2">
        <w:rPr>
          <w:rFonts w:ascii="Times New Roman" w:eastAsia="Times New Roman" w:hAnsi="Times New Roman" w:cs="Times New Roman"/>
          <w:sz w:val="24"/>
          <w:szCs w:val="24"/>
          <w:lang w:eastAsia="ru-RU"/>
        </w:rPr>
        <w:t>, с</w:t>
      </w:r>
      <w:r w:rsidR="00A06DA2">
        <w:rPr>
          <w:rFonts w:ascii="Times New Roman" w:eastAsia="Times New Roman" w:hAnsi="Times New Roman" w:cs="Times New Roman"/>
          <w:sz w:val="24"/>
          <w:szCs w:val="24"/>
          <w:lang w:eastAsia="ru-RU"/>
        </w:rPr>
        <w:t>.</w:t>
      </w:r>
      <w:r w:rsidR="00A06DA2" w:rsidRPr="00A06DA2">
        <w:rPr>
          <w:rFonts w:ascii="Times New Roman" w:eastAsia="Times New Roman" w:hAnsi="Times New Roman" w:cs="Times New Roman"/>
          <w:sz w:val="24"/>
          <w:szCs w:val="24"/>
          <w:lang w:eastAsia="ru-RU"/>
        </w:rPr>
        <w:t xml:space="preserve"> Ивано-Казанка</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вид разрешенного использования: </w:t>
      </w:r>
      <w:r w:rsidR="00A5267F" w:rsidRPr="00A5267F">
        <w:rPr>
          <w:rFonts w:ascii="Times New Roman" w:eastAsia="Times New Roman" w:hAnsi="Times New Roman" w:cs="Times New Roman"/>
          <w:sz w:val="24"/>
          <w:szCs w:val="24"/>
          <w:lang w:eastAsia="ru-RU"/>
        </w:rPr>
        <w:t>личное подсобное хозяйство (в границах населенного пункта)</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Срок аренды земельного участка: </w:t>
      </w:r>
      <w:r w:rsidR="00BD3A9E" w:rsidRPr="00BD3A9E">
        <w:rPr>
          <w:rFonts w:ascii="Times New Roman" w:eastAsia="Times New Roman" w:hAnsi="Times New Roman" w:cs="Times New Roman"/>
          <w:sz w:val="24"/>
          <w:szCs w:val="24"/>
          <w:lang w:eastAsia="ru-RU"/>
        </w:rPr>
        <w:t>20 лет</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Начальная цена предмета аукциона: </w:t>
      </w:r>
      <w:r w:rsidR="00800DD2" w:rsidRPr="00800DD2">
        <w:rPr>
          <w:rFonts w:ascii="Times New Roman" w:eastAsia="Times New Roman" w:hAnsi="Times New Roman" w:cs="Times New Roman"/>
          <w:sz w:val="24"/>
          <w:szCs w:val="24"/>
          <w:lang w:eastAsia="ru-RU"/>
        </w:rPr>
        <w:t>2453 (две тысячи четыреста пятьдесят три</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B4219A" w:rsidRPr="00B4219A"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Шаг аукциона: </w:t>
      </w:r>
      <w:r w:rsidR="00366025" w:rsidRPr="00366025">
        <w:rPr>
          <w:rFonts w:ascii="Times New Roman" w:eastAsia="Times New Roman" w:hAnsi="Times New Roman" w:cs="Times New Roman"/>
          <w:sz w:val="24"/>
          <w:szCs w:val="24"/>
          <w:lang w:eastAsia="ru-RU"/>
        </w:rPr>
        <w:t>74 (семьдесят четыре</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F1671C" w:rsidRPr="00F1671C" w:rsidRDefault="00B4219A" w:rsidP="00B4219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4219A">
        <w:rPr>
          <w:rFonts w:ascii="Times New Roman" w:eastAsia="Times New Roman" w:hAnsi="Times New Roman" w:cs="Times New Roman"/>
          <w:sz w:val="24"/>
          <w:szCs w:val="24"/>
          <w:lang w:eastAsia="ru-RU"/>
        </w:rPr>
        <w:t xml:space="preserve">Размер задатка составляет: </w:t>
      </w:r>
      <w:r w:rsidR="00366025" w:rsidRPr="00366025">
        <w:rPr>
          <w:rFonts w:ascii="Times New Roman" w:eastAsia="Times New Roman" w:hAnsi="Times New Roman" w:cs="Times New Roman"/>
          <w:sz w:val="24"/>
          <w:szCs w:val="24"/>
          <w:lang w:eastAsia="ru-RU"/>
        </w:rPr>
        <w:t>2208 (две тысячи двести восемь</w:t>
      </w:r>
      <w:r w:rsidR="008A41F5" w:rsidRPr="008A41F5">
        <w:rPr>
          <w:rFonts w:ascii="Times New Roman" w:eastAsia="Times New Roman" w:hAnsi="Times New Roman" w:cs="Times New Roman"/>
          <w:sz w:val="24"/>
          <w:szCs w:val="24"/>
          <w:lang w:eastAsia="ru-RU"/>
        </w:rPr>
        <w:t>) руб</w:t>
      </w:r>
      <w:r w:rsidRPr="00B4219A">
        <w:rPr>
          <w:rFonts w:ascii="Times New Roman" w:eastAsia="Times New Roman" w:hAnsi="Times New Roman" w:cs="Times New Roman"/>
          <w:sz w:val="24"/>
          <w:szCs w:val="24"/>
          <w:lang w:eastAsia="ru-RU"/>
        </w:rPr>
        <w:t>.</w:t>
      </w:r>
    </w:p>
    <w:p w:rsidR="00B4219A" w:rsidRDefault="00C46B50" w:rsidP="0070385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Обременение: </w:t>
      </w:r>
      <w:r w:rsidR="0070385C">
        <w:rPr>
          <w:rFonts w:ascii="Times New Roman" w:eastAsia="Times New Roman" w:hAnsi="Times New Roman" w:cs="Times New Roman"/>
          <w:sz w:val="24"/>
          <w:szCs w:val="24"/>
          <w:lang w:eastAsia="ru-RU"/>
        </w:rPr>
        <w:t xml:space="preserve">не </w:t>
      </w:r>
      <w:proofErr w:type="gramStart"/>
      <w:r w:rsidR="0070385C">
        <w:rPr>
          <w:rFonts w:ascii="Times New Roman" w:eastAsia="Times New Roman" w:hAnsi="Times New Roman" w:cs="Times New Roman"/>
          <w:sz w:val="24"/>
          <w:szCs w:val="24"/>
          <w:lang w:eastAsia="ru-RU"/>
        </w:rPr>
        <w:t>обременен</w:t>
      </w:r>
      <w:proofErr w:type="gramEnd"/>
      <w:r w:rsidR="008A41F5">
        <w:rPr>
          <w:rFonts w:ascii="Times New Roman" w:eastAsia="Times New Roman" w:hAnsi="Times New Roman" w:cs="Times New Roman"/>
          <w:sz w:val="24"/>
          <w:szCs w:val="24"/>
          <w:lang w:eastAsia="ru-RU"/>
        </w:rPr>
        <w:t>.</w:t>
      </w:r>
    </w:p>
    <w:p w:rsidR="0070385C" w:rsidRDefault="0070385C" w:rsidP="0070385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A1EB1">
        <w:rPr>
          <w:rFonts w:ascii="Times New Roman" w:hAnsi="Times New Roman" w:cs="Times New Roman"/>
          <w:sz w:val="24"/>
          <w:szCs w:val="24"/>
        </w:rPr>
        <w:t>Максимально и (или) минимально допустимые параметры разрешенного строительства объекта капитального строительства:</w:t>
      </w:r>
    </w:p>
    <w:p w:rsidR="00681192" w:rsidRPr="00681192" w:rsidRDefault="00BB5E9B" w:rsidP="00681192">
      <w:pPr>
        <w:spacing w:after="0" w:line="240" w:lineRule="auto"/>
        <w:ind w:firstLine="709"/>
        <w:jc w:val="both"/>
        <w:rPr>
          <w:rFonts w:ascii="Times New Roman" w:hAnsi="Times New Roman" w:cs="Times New Roman"/>
          <w:sz w:val="24"/>
          <w:szCs w:val="24"/>
        </w:rPr>
      </w:pPr>
      <w:r w:rsidRPr="00BB5E9B">
        <w:rPr>
          <w:rFonts w:ascii="Times New Roman" w:hAnsi="Times New Roman" w:cs="Times New Roman"/>
          <w:sz w:val="24"/>
          <w:szCs w:val="24"/>
        </w:rPr>
        <w:t xml:space="preserve">- </w:t>
      </w:r>
      <w:r w:rsidR="00681192" w:rsidRPr="00681192">
        <w:rPr>
          <w:rFonts w:ascii="Times New Roman" w:hAnsi="Times New Roman" w:cs="Times New Roman"/>
          <w:sz w:val="24"/>
          <w:szCs w:val="24"/>
        </w:rPr>
        <w:t>минимальная площадь –  1000 кв.м;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площадь – 5000 кв.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минимальная длина по уличному фронту – 15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длина по уличному фронту – НР;</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минимальная ширина/глубина – 20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ширина/глубина – НР;</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максимальное количество наземных полных этажей – 3;</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минимальный отступ от красной линии – 5 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максимальный коэффициент  застройки - 50 %;</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площадь гаража – 50 кв.м;</w:t>
      </w:r>
    </w:p>
    <w:p w:rsidR="00681192" w:rsidRPr="00681192"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максимальная высота ограды – 1,5 м;</w:t>
      </w:r>
    </w:p>
    <w:p w:rsidR="006D3F19" w:rsidRDefault="00681192" w:rsidP="00681192">
      <w:pPr>
        <w:spacing w:after="0" w:line="240" w:lineRule="auto"/>
        <w:ind w:firstLine="709"/>
        <w:jc w:val="both"/>
        <w:rPr>
          <w:rFonts w:ascii="Times New Roman" w:hAnsi="Times New Roman" w:cs="Times New Roman"/>
          <w:sz w:val="24"/>
          <w:szCs w:val="24"/>
        </w:rPr>
      </w:pPr>
      <w:r w:rsidRPr="00681192">
        <w:rPr>
          <w:rFonts w:ascii="Times New Roman" w:hAnsi="Times New Roman" w:cs="Times New Roman"/>
          <w:sz w:val="24"/>
          <w:szCs w:val="24"/>
        </w:rPr>
        <w:t>- минимальный коэффициент озеленения – 20 %</w:t>
      </w:r>
      <w:r w:rsidR="006D3F19">
        <w:rPr>
          <w:rFonts w:ascii="Times New Roman" w:hAnsi="Times New Roman" w:cs="Times New Roman"/>
          <w:sz w:val="24"/>
          <w:szCs w:val="24"/>
        </w:rPr>
        <w:t>.</w:t>
      </w:r>
    </w:p>
    <w:p w:rsidR="0070385C" w:rsidRDefault="0070385C" w:rsidP="006D3F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0385C" w:rsidRDefault="00AC4991" w:rsidP="0070385C">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Газоснабжение</w:t>
      </w:r>
    </w:p>
    <w:p w:rsidR="004B4797" w:rsidRPr="004B4797" w:rsidRDefault="004B4797" w:rsidP="00922EC6">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4B4797">
        <w:rPr>
          <w:rFonts w:ascii="Times New Roman" w:eastAsia="Times New Roman" w:hAnsi="Times New Roman" w:cs="Times New Roman"/>
          <w:color w:val="000000"/>
          <w:kern w:val="3"/>
          <w:sz w:val="24"/>
          <w:szCs w:val="24"/>
          <w:lang w:eastAsia="zh-CN"/>
        </w:rPr>
        <w:t>Организация, выдавшая информацию</w:t>
      </w:r>
      <w:r w:rsidRPr="004B4797">
        <w:rPr>
          <w:rFonts w:ascii="Times New Roman" w:eastAsia="Times New Roman" w:hAnsi="Times New Roman" w:cs="Times New Roman"/>
          <w:kern w:val="3"/>
          <w:sz w:val="24"/>
          <w:szCs w:val="24"/>
          <w:lang w:eastAsia="zh-CN"/>
        </w:rPr>
        <w:t xml:space="preserve"> -  Филиал в д.Князево (Центральный филиал) ПАО «Газпром газораспределение Уфа».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Максимальный часовой расход газа (предельная свободная мощность сетей): 5 мᶾ/час.</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Источник газоснабжения: ГРС «Турбаслы».</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Выходная линия: «Выход №1».</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Срок действия технических условий: 70 рабочих дней.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Сроки подключения (технологического присоединения) к сетям газораспределения объекта капитального строительства: 1,5 года. </w:t>
      </w:r>
    </w:p>
    <w:p w:rsidR="0063063B" w:rsidRPr="0063063B"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63063B">
        <w:rPr>
          <w:rFonts w:ascii="Times New Roman" w:eastAsia="Times New Roman" w:hAnsi="Times New Roman" w:cs="Times New Roman"/>
          <w:kern w:val="3"/>
          <w:sz w:val="24"/>
          <w:szCs w:val="24"/>
          <w:lang w:eastAsia="zh-CN"/>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4B4797" w:rsidRDefault="0063063B" w:rsidP="0063063B">
      <w:pPr>
        <w:widowControl w:val="0"/>
        <w:autoSpaceDE w:val="0"/>
        <w:autoSpaceDN w:val="0"/>
        <w:adjustRightInd w:val="0"/>
        <w:spacing w:after="0" w:line="240" w:lineRule="auto"/>
        <w:ind w:firstLine="709"/>
        <w:jc w:val="both"/>
        <w:rPr>
          <w:rFonts w:ascii="Times New Roman" w:eastAsia="Times New Roman" w:hAnsi="Times New Roman" w:cs="Times New Roman"/>
          <w:kern w:val="3"/>
          <w:lang w:eastAsia="zh-CN"/>
        </w:rPr>
      </w:pPr>
      <w:r w:rsidRPr="0063063B">
        <w:rPr>
          <w:rFonts w:ascii="Times New Roman" w:eastAsia="Times New Roman" w:hAnsi="Times New Roman" w:cs="Times New Roman"/>
          <w:kern w:val="3"/>
          <w:sz w:val="24"/>
          <w:szCs w:val="24"/>
          <w:lang w:eastAsia="zh-CN"/>
        </w:rPr>
        <w:t xml:space="preserve">Настоящие технические условия </w:t>
      </w:r>
      <w:proofErr w:type="gramStart"/>
      <w:r w:rsidRPr="0063063B">
        <w:rPr>
          <w:rFonts w:ascii="Times New Roman" w:eastAsia="Times New Roman" w:hAnsi="Times New Roman" w:cs="Times New Roman"/>
          <w:kern w:val="3"/>
          <w:sz w:val="24"/>
          <w:szCs w:val="24"/>
          <w:lang w:eastAsia="zh-CN"/>
        </w:rPr>
        <w:t>определяют параметры технической возможности подключения и не являются</w:t>
      </w:r>
      <w:proofErr w:type="gramEnd"/>
      <w:r w:rsidRPr="0063063B">
        <w:rPr>
          <w:rFonts w:ascii="Times New Roman" w:eastAsia="Times New Roman" w:hAnsi="Times New Roman" w:cs="Times New Roman"/>
          <w:kern w:val="3"/>
          <w:sz w:val="24"/>
          <w:szCs w:val="24"/>
          <w:lang w:eastAsia="zh-CN"/>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B668FB" w:rsidRPr="00B668FB" w:rsidRDefault="00B668FB" w:rsidP="00F727D7">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Водоснабжение</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lastRenderedPageBreak/>
        <w:t xml:space="preserve">Организация, выдавшая информацию – Администрация сельского поселения Ивано-Казанский сельсовет МР Иглинский район РБ. </w:t>
      </w:r>
    </w:p>
    <w:p w:rsidR="00F727D7"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B668FB" w:rsidRPr="00B668FB" w:rsidRDefault="00B668FB" w:rsidP="00F727D7">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Электроснабжение</w:t>
      </w:r>
    </w:p>
    <w:p w:rsidR="00B668FB" w:rsidRPr="00B668FB" w:rsidRDefault="00B668FB" w:rsidP="00476333">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roofErr w:type="gramStart"/>
      <w:r w:rsidRPr="00B668FB">
        <w:rPr>
          <w:rFonts w:ascii="Times New Roman" w:eastAsia="Times New Roman" w:hAnsi="Times New Roman" w:cs="Times New Roman"/>
          <w:kern w:val="3"/>
          <w:sz w:val="24"/>
          <w:szCs w:val="24"/>
          <w:lang w:eastAsia="zh-CN"/>
        </w:rPr>
        <w:t>Организация</w:t>
      </w:r>
      <w:proofErr w:type="gramEnd"/>
      <w:r w:rsidRPr="00B668FB">
        <w:rPr>
          <w:rFonts w:ascii="Times New Roman" w:eastAsia="Times New Roman" w:hAnsi="Times New Roman" w:cs="Times New Roman"/>
          <w:kern w:val="3"/>
          <w:sz w:val="24"/>
          <w:szCs w:val="24"/>
          <w:lang w:eastAsia="zh-CN"/>
        </w:rPr>
        <w:t xml:space="preserve"> выдавшая информацию – ПО ЦЭС ООО «Башкирэнерго». </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roofErr w:type="gramStart"/>
      <w:r w:rsidRPr="00D95715">
        <w:rPr>
          <w:rFonts w:ascii="Times New Roman" w:eastAsia="Times New Roman" w:hAnsi="Times New Roman" w:cs="Times New Roman"/>
          <w:kern w:val="3"/>
          <w:sz w:val="24"/>
          <w:szCs w:val="24"/>
          <w:lang w:eastAsia="zh-CN"/>
        </w:rPr>
        <w:t xml:space="preserve">Отпуск мощности в объеме 15 </w:t>
      </w:r>
      <w:proofErr w:type="spellStart"/>
      <w:r w:rsidRPr="00D95715">
        <w:rPr>
          <w:rFonts w:ascii="Times New Roman" w:eastAsia="Times New Roman" w:hAnsi="Times New Roman" w:cs="Times New Roman"/>
          <w:kern w:val="3"/>
          <w:sz w:val="24"/>
          <w:szCs w:val="24"/>
          <w:lang w:eastAsia="zh-CN"/>
        </w:rPr>
        <w:t>кВТ</w:t>
      </w:r>
      <w:proofErr w:type="spellEnd"/>
      <w:r w:rsidRPr="00D95715">
        <w:rPr>
          <w:rFonts w:ascii="Times New Roman" w:eastAsia="Times New Roman" w:hAnsi="Times New Roman" w:cs="Times New Roman"/>
          <w:kern w:val="3"/>
          <w:sz w:val="24"/>
          <w:szCs w:val="24"/>
          <w:lang w:eastAsia="zh-CN"/>
        </w:rPr>
        <w:t xml:space="preserve"> по III категории надежности электроснабжения для электроснабжения объекта может быть осуществлен от ПС 35 кВ Охлебинино,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D95715">
        <w:rPr>
          <w:rFonts w:ascii="Times New Roman" w:eastAsia="Times New Roman" w:hAnsi="Times New Roman" w:cs="Times New Roman"/>
          <w:kern w:val="3"/>
          <w:sz w:val="24"/>
          <w:szCs w:val="24"/>
          <w:lang w:eastAsia="zh-CN"/>
        </w:rPr>
        <w:t xml:space="preserve"> лицам, к электрическим сетям», утвержденными Постановлением Правительства РФ от 27.12.2004г. № 861.</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xml:space="preserve">Срок подключения объекта капитального строительства к электрическим сетям: 4 месяца </w:t>
      </w:r>
      <w:proofErr w:type="gramStart"/>
      <w:r w:rsidRPr="00D95715">
        <w:rPr>
          <w:rFonts w:ascii="Times New Roman" w:eastAsia="Times New Roman" w:hAnsi="Times New Roman" w:cs="Times New Roman"/>
          <w:kern w:val="3"/>
          <w:sz w:val="24"/>
          <w:szCs w:val="24"/>
          <w:lang w:eastAsia="zh-CN"/>
        </w:rPr>
        <w:t>с даты заключения</w:t>
      </w:r>
      <w:proofErr w:type="gramEnd"/>
      <w:r w:rsidRPr="00D95715">
        <w:rPr>
          <w:rFonts w:ascii="Times New Roman" w:eastAsia="Times New Roman" w:hAnsi="Times New Roman" w:cs="Times New Roman"/>
          <w:kern w:val="3"/>
          <w:sz w:val="24"/>
          <w:szCs w:val="24"/>
          <w:lang w:eastAsia="zh-CN"/>
        </w:rPr>
        <w:t xml:space="preserve"> договора об осуществлении технологического подключения.</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Срок действия технических условий: 2-5 лет.</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Размер платы за подключение (технологическое присоединение) к электрическим сетям определяется:</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техническими мероприятиями, подлежащих выполнению сетевой организацией;</w:t>
      </w:r>
    </w:p>
    <w:p w:rsidR="00D95715" w:rsidRPr="00D95715"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B668FB" w:rsidRPr="00B668FB" w:rsidRDefault="00D95715" w:rsidP="00D95715">
      <w:pPr>
        <w:widowControl w:val="0"/>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D95715">
        <w:rPr>
          <w:rFonts w:ascii="Times New Roman" w:eastAsia="Times New Roman" w:hAnsi="Times New Roman" w:cs="Times New Roman"/>
          <w:kern w:val="3"/>
          <w:sz w:val="24"/>
          <w:szCs w:val="24"/>
          <w:lang w:eastAsia="zh-CN"/>
        </w:rPr>
        <w:t xml:space="preserve">После подачи заявки на технологическое присоединение с приложением правоустанавливающих документов, будут </w:t>
      </w:r>
      <w:proofErr w:type="gramStart"/>
      <w:r w:rsidRPr="00D95715">
        <w:rPr>
          <w:rFonts w:ascii="Times New Roman" w:eastAsia="Times New Roman" w:hAnsi="Times New Roman" w:cs="Times New Roman"/>
          <w:kern w:val="3"/>
          <w:sz w:val="24"/>
          <w:szCs w:val="24"/>
          <w:lang w:eastAsia="zh-CN"/>
        </w:rPr>
        <w:t>подготовлены и направлены</w:t>
      </w:r>
      <w:proofErr w:type="gramEnd"/>
      <w:r w:rsidRPr="00D95715">
        <w:rPr>
          <w:rFonts w:ascii="Times New Roman" w:eastAsia="Times New Roman" w:hAnsi="Times New Roman" w:cs="Times New Roman"/>
          <w:kern w:val="3"/>
          <w:sz w:val="24"/>
          <w:szCs w:val="24"/>
          <w:lang w:eastAsia="zh-CN"/>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B668FB" w:rsidRPr="00B668FB" w:rsidRDefault="00B668FB" w:rsidP="00476333">
      <w:pPr>
        <w:widowControl w:val="0"/>
        <w:autoSpaceDE w:val="0"/>
        <w:autoSpaceDN w:val="0"/>
        <w:adjustRightInd w:val="0"/>
        <w:spacing w:after="0" w:line="240" w:lineRule="auto"/>
        <w:ind w:firstLine="709"/>
        <w:jc w:val="both"/>
        <w:rPr>
          <w:rFonts w:ascii="Times New Roman" w:eastAsia="Times New Roman" w:hAnsi="Times New Roman" w:cs="Times New Roman"/>
          <w:b/>
          <w:kern w:val="3"/>
          <w:sz w:val="24"/>
          <w:szCs w:val="24"/>
          <w:lang w:eastAsia="zh-CN"/>
        </w:rPr>
      </w:pPr>
      <w:r w:rsidRPr="00B668FB">
        <w:rPr>
          <w:rFonts w:ascii="Times New Roman" w:eastAsia="Times New Roman" w:hAnsi="Times New Roman" w:cs="Times New Roman"/>
          <w:b/>
          <w:kern w:val="3"/>
          <w:sz w:val="24"/>
          <w:szCs w:val="24"/>
          <w:lang w:eastAsia="zh-CN"/>
        </w:rPr>
        <w:t>Теплоснабжение</w:t>
      </w:r>
    </w:p>
    <w:p w:rsidR="0070385C" w:rsidRDefault="00B668FB" w:rsidP="00476333">
      <w:pPr>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r w:rsidRPr="00B668FB">
        <w:rPr>
          <w:rFonts w:ascii="Times New Roman" w:eastAsia="Times New Roman" w:hAnsi="Times New Roman" w:cs="Times New Roman"/>
          <w:kern w:val="3"/>
          <w:sz w:val="24"/>
          <w:szCs w:val="24"/>
          <w:lang w:eastAsia="zh-CN"/>
        </w:rPr>
        <w:t>В виду отсутствия возможности подключения к теплоснабжению, заявителю предусмотреть индивидуальный источник теплоснабжения.</w:t>
      </w:r>
    </w:p>
    <w:p w:rsidR="00775524" w:rsidRDefault="00775524" w:rsidP="00476333">
      <w:pPr>
        <w:autoSpaceDE w:val="0"/>
        <w:autoSpaceDN w:val="0"/>
        <w:adjustRightInd w:val="0"/>
        <w:spacing w:after="0" w:line="240" w:lineRule="auto"/>
        <w:ind w:firstLine="709"/>
        <w:jc w:val="both"/>
        <w:rPr>
          <w:rFonts w:ascii="Times New Roman" w:eastAsia="Times New Roman" w:hAnsi="Times New Roman" w:cs="Times New Roman"/>
          <w:kern w:val="3"/>
          <w:sz w:val="24"/>
          <w:szCs w:val="24"/>
          <w:lang w:eastAsia="zh-CN"/>
        </w:rPr>
      </w:pP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4</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B84D1F" w:rsidRPr="00B84D1F">
        <w:rPr>
          <w:rFonts w:ascii="Times New Roman" w:eastAsia="Times New Roman" w:hAnsi="Times New Roman" w:cs="Times New Roman"/>
          <w:sz w:val="24"/>
          <w:szCs w:val="24"/>
          <w:lang w:eastAsia="ru-RU"/>
        </w:rPr>
        <w:t>02:26:010901:5384</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B84D1F" w:rsidRPr="00B84D1F">
        <w:rPr>
          <w:rFonts w:ascii="Times New Roman" w:eastAsia="Times New Roman" w:hAnsi="Times New Roman" w:cs="Times New Roman"/>
          <w:sz w:val="24"/>
          <w:szCs w:val="24"/>
          <w:lang w:eastAsia="ru-RU"/>
        </w:rPr>
        <w:t>1048</w:t>
      </w:r>
      <w:r w:rsidRPr="00775524">
        <w:rPr>
          <w:rFonts w:ascii="Times New Roman" w:eastAsia="Times New Roman" w:hAnsi="Times New Roman" w:cs="Times New Roman"/>
          <w:sz w:val="24"/>
          <w:szCs w:val="24"/>
          <w:lang w:eastAsia="ru-RU"/>
        </w:rPr>
        <w:t xml:space="preserve"> кв.м, </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B84D1F" w:rsidRPr="00B84D1F">
        <w:rPr>
          <w:rFonts w:ascii="Times New Roman" w:eastAsia="Times New Roman" w:hAnsi="Times New Roman" w:cs="Times New Roman"/>
          <w:sz w:val="24"/>
          <w:szCs w:val="24"/>
          <w:lang w:eastAsia="ru-RU"/>
        </w:rPr>
        <w:t>Иглинский, с. Иглино, ул. Демская, д. 38</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B84D1F" w:rsidRPr="00B84D1F">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B84D1F" w:rsidRPr="00B84D1F">
        <w:rPr>
          <w:rFonts w:ascii="Times New Roman" w:eastAsia="Times New Roman" w:hAnsi="Times New Roman" w:cs="Times New Roman"/>
          <w:sz w:val="24"/>
          <w:szCs w:val="24"/>
          <w:lang w:eastAsia="ru-RU"/>
        </w:rPr>
        <w:t>9426 (девять тысяч четыреста двадцать шесть</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B84D1F" w:rsidRPr="00B84D1F">
        <w:rPr>
          <w:rFonts w:ascii="Times New Roman" w:eastAsia="Times New Roman" w:hAnsi="Times New Roman" w:cs="Times New Roman"/>
          <w:sz w:val="24"/>
          <w:szCs w:val="24"/>
          <w:lang w:eastAsia="ru-RU"/>
        </w:rPr>
        <w:t>283 (двести восемьдесят три</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B84D1F" w:rsidRPr="00B84D1F">
        <w:rPr>
          <w:rFonts w:ascii="Times New Roman" w:eastAsia="Times New Roman" w:hAnsi="Times New Roman" w:cs="Times New Roman"/>
          <w:sz w:val="24"/>
          <w:szCs w:val="24"/>
          <w:lang w:eastAsia="ru-RU"/>
        </w:rPr>
        <w:t>8483 (восемь тысяч четыреста восемьдесят три</w:t>
      </w:r>
      <w:r w:rsidRPr="00775524">
        <w:rPr>
          <w:rFonts w:ascii="Times New Roman" w:eastAsia="Times New Roman" w:hAnsi="Times New Roman" w:cs="Times New Roman"/>
          <w:sz w:val="24"/>
          <w:szCs w:val="24"/>
          <w:lang w:eastAsia="ru-RU"/>
        </w:rPr>
        <w:t>) руб.</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A26493" w:rsidRPr="00A26493" w:rsidRDefault="00775524"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lastRenderedPageBreak/>
        <w:t xml:space="preserve">- </w:t>
      </w:r>
      <w:r w:rsidR="00A26493" w:rsidRPr="00A26493">
        <w:rPr>
          <w:rFonts w:ascii="Times New Roman" w:eastAsia="Times New Roman" w:hAnsi="Times New Roman" w:cs="Times New Roman"/>
          <w:sz w:val="24"/>
          <w:szCs w:val="24"/>
          <w:lang w:eastAsia="ru-RU"/>
        </w:rPr>
        <w:t>минимальная площадь –  1000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площадь – 5000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минимальная длина по уличному фронту – 15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длина по уличному фронту – НР;</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минимальная ширина/глубина – 30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ширина/глубина – НР;</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максимальное количество наземных полных этажей – 3;</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минимальный отступ от красной линии – 5 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максимальный коэффициент  застройки – 40%;</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площадь гаража – 50 кв.м;</w:t>
      </w:r>
    </w:p>
    <w:p w:rsidR="00A26493" w:rsidRPr="00A26493"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максимальная высота ограды – 1,8 м;</w:t>
      </w:r>
    </w:p>
    <w:p w:rsidR="00775524" w:rsidRPr="00775524" w:rsidRDefault="00A26493" w:rsidP="00A264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6493">
        <w:rPr>
          <w:rFonts w:ascii="Times New Roman" w:eastAsia="Times New Roman" w:hAnsi="Times New Roman" w:cs="Times New Roman"/>
          <w:sz w:val="24"/>
          <w:szCs w:val="24"/>
          <w:lang w:eastAsia="ru-RU"/>
        </w:rPr>
        <w:t>- минимальный коэффициент озеленения – 20%</w:t>
      </w:r>
      <w:r w:rsidR="00775524" w:rsidRPr="00775524">
        <w:rPr>
          <w:rFonts w:ascii="Times New Roman" w:eastAsia="Times New Roman" w:hAnsi="Times New Roman" w:cs="Times New Roman"/>
          <w:sz w:val="24"/>
          <w:szCs w:val="24"/>
          <w:lang w:eastAsia="ru-RU"/>
        </w:rPr>
        <w:t>.</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75524" w:rsidRPr="00AC4991"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Источник газоснабжения: ГРС «Алаторка».</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Выходная линия ГРС: выход №1.</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AC4991" w:rsidRPr="00AC4991"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75524" w:rsidRPr="00775524" w:rsidRDefault="00AC4991" w:rsidP="00AC49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4991">
        <w:rPr>
          <w:rFonts w:ascii="Times New Roman" w:eastAsia="Times New Roman" w:hAnsi="Times New Roman" w:cs="Times New Roman"/>
          <w:sz w:val="24"/>
          <w:szCs w:val="24"/>
          <w:lang w:eastAsia="ru-RU"/>
        </w:rPr>
        <w:t xml:space="preserve">Настоящие технические условия </w:t>
      </w:r>
      <w:proofErr w:type="gramStart"/>
      <w:r w:rsidRPr="00AC4991">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AC4991">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Организация, выдавшая информацию – МУП «Водоканал». </w:t>
      </w:r>
    </w:p>
    <w:p w:rsidR="00775524" w:rsidRPr="00775524"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75524" w:rsidRP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415335">
        <w:rPr>
          <w:rFonts w:ascii="Times New Roman" w:eastAsia="Times New Roman" w:hAnsi="Times New Roman" w:cs="Times New Roman"/>
          <w:sz w:val="24"/>
          <w:szCs w:val="24"/>
          <w:lang w:eastAsia="ru-RU"/>
        </w:rPr>
        <w:t xml:space="preserve">Отпуск мощности в объеме 15 </w:t>
      </w:r>
      <w:proofErr w:type="spellStart"/>
      <w:r w:rsidRPr="00415335">
        <w:rPr>
          <w:rFonts w:ascii="Times New Roman" w:eastAsia="Times New Roman" w:hAnsi="Times New Roman" w:cs="Times New Roman"/>
          <w:sz w:val="24"/>
          <w:szCs w:val="24"/>
          <w:lang w:eastAsia="ru-RU"/>
        </w:rPr>
        <w:t>кВТ</w:t>
      </w:r>
      <w:proofErr w:type="spellEnd"/>
      <w:r w:rsidRPr="00415335">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415335">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415335">
        <w:rPr>
          <w:rFonts w:ascii="Times New Roman" w:eastAsia="Times New Roman" w:hAnsi="Times New Roman" w:cs="Times New Roman"/>
          <w:sz w:val="24"/>
          <w:szCs w:val="24"/>
          <w:lang w:eastAsia="ru-RU"/>
        </w:rPr>
        <w:t>с даты заключения</w:t>
      </w:r>
      <w:proofErr w:type="gramEnd"/>
      <w:r w:rsidRPr="00415335">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Срок действия технических условий: 2-5 лет.</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w:t>
      </w:r>
      <w:r w:rsidRPr="00415335">
        <w:rPr>
          <w:rFonts w:ascii="Times New Roman" w:eastAsia="Times New Roman" w:hAnsi="Times New Roman" w:cs="Times New Roman"/>
          <w:sz w:val="24"/>
          <w:szCs w:val="24"/>
          <w:lang w:eastAsia="ru-RU"/>
        </w:rPr>
        <w:lastRenderedPageBreak/>
        <w:t xml:space="preserve">осуществлении технологического присоединения (действующее на 2022 г. Постановление № 802 от 22.12.2021 г.). </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415335" w:rsidRPr="00415335"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75524" w:rsidRPr="00775524" w:rsidRDefault="00415335" w:rsidP="0041533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415335">
        <w:rPr>
          <w:rFonts w:ascii="Times New Roman" w:eastAsia="Times New Roman" w:hAnsi="Times New Roman" w:cs="Times New Roman"/>
          <w:sz w:val="24"/>
          <w:szCs w:val="24"/>
          <w:lang w:eastAsia="ru-RU"/>
        </w:rPr>
        <w:t>подготовлены и направлены</w:t>
      </w:r>
      <w:proofErr w:type="gramEnd"/>
      <w:r w:rsidRPr="00415335">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75524" w:rsidRPr="00415335" w:rsidRDefault="00775524" w:rsidP="00775524">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75524" w:rsidRDefault="00775524"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7C1ED2" w:rsidRDefault="007C1ED2" w:rsidP="0077552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FA1EC5">
        <w:rPr>
          <w:rFonts w:ascii="Times New Roman" w:eastAsia="Times New Roman" w:hAnsi="Times New Roman" w:cs="Times New Roman"/>
          <w:b/>
          <w:sz w:val="24"/>
          <w:szCs w:val="24"/>
          <w:lang w:eastAsia="ru-RU"/>
        </w:rPr>
        <w:t>5</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F5EC9" w:rsidRPr="00EF5EC9">
        <w:rPr>
          <w:rFonts w:ascii="Times New Roman" w:eastAsia="Times New Roman" w:hAnsi="Times New Roman" w:cs="Times New Roman"/>
          <w:sz w:val="24"/>
          <w:szCs w:val="24"/>
          <w:lang w:eastAsia="ru-RU"/>
        </w:rPr>
        <w:t>02:26:010901:5382</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F5EC9" w:rsidRPr="00EF5EC9">
        <w:rPr>
          <w:rFonts w:ascii="Times New Roman" w:eastAsia="Times New Roman" w:hAnsi="Times New Roman" w:cs="Times New Roman"/>
          <w:sz w:val="24"/>
          <w:szCs w:val="24"/>
          <w:lang w:eastAsia="ru-RU"/>
        </w:rPr>
        <w:t>1053</w:t>
      </w:r>
      <w:r w:rsidRPr="00775524">
        <w:rPr>
          <w:rFonts w:ascii="Times New Roman" w:eastAsia="Times New Roman" w:hAnsi="Times New Roman" w:cs="Times New Roman"/>
          <w:sz w:val="24"/>
          <w:szCs w:val="24"/>
          <w:lang w:eastAsia="ru-RU"/>
        </w:rPr>
        <w:t xml:space="preserve"> кв.м, </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700327" w:rsidRPr="00700327">
        <w:rPr>
          <w:rFonts w:ascii="Times New Roman" w:eastAsia="Times New Roman" w:hAnsi="Times New Roman" w:cs="Times New Roman"/>
          <w:sz w:val="24"/>
          <w:szCs w:val="24"/>
          <w:lang w:eastAsia="ru-RU"/>
        </w:rPr>
        <w:t>Иглинский, с. Иглино, ул. Демская, д. 38/1</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B84D1F">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00327" w:rsidRPr="00700327">
        <w:rPr>
          <w:rFonts w:ascii="Times New Roman" w:eastAsia="Times New Roman" w:hAnsi="Times New Roman" w:cs="Times New Roman"/>
          <w:sz w:val="24"/>
          <w:szCs w:val="24"/>
          <w:lang w:eastAsia="ru-RU"/>
        </w:rPr>
        <w:t>9471 (девять тысяч четыреста семьдесят один</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700327" w:rsidRPr="00700327">
        <w:rPr>
          <w:rFonts w:ascii="Times New Roman" w:eastAsia="Times New Roman" w:hAnsi="Times New Roman" w:cs="Times New Roman"/>
          <w:sz w:val="24"/>
          <w:szCs w:val="24"/>
          <w:lang w:eastAsia="ru-RU"/>
        </w:rPr>
        <w:t>284 (двести восемьдесят четыре</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700327" w:rsidRPr="00700327">
        <w:rPr>
          <w:rFonts w:ascii="Times New Roman" w:eastAsia="Times New Roman" w:hAnsi="Times New Roman" w:cs="Times New Roman"/>
          <w:sz w:val="24"/>
          <w:szCs w:val="24"/>
          <w:lang w:eastAsia="ru-RU"/>
        </w:rPr>
        <w:t>8524 (восемь тысяч пятьсот двадцать четыре</w:t>
      </w:r>
      <w:r w:rsidRPr="00775524">
        <w:rPr>
          <w:rFonts w:ascii="Times New Roman" w:eastAsia="Times New Roman" w:hAnsi="Times New Roman" w:cs="Times New Roman"/>
          <w:sz w:val="24"/>
          <w:szCs w:val="24"/>
          <w:lang w:eastAsia="ru-RU"/>
        </w:rPr>
        <w:t>) руб.</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332DD" w:rsidRPr="006332DD" w:rsidRDefault="007C1ED2"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332DD" w:rsidRPr="006332DD">
        <w:rPr>
          <w:rFonts w:ascii="Times New Roman" w:eastAsia="Times New Roman" w:hAnsi="Times New Roman" w:cs="Times New Roman"/>
          <w:sz w:val="24"/>
          <w:szCs w:val="24"/>
          <w:lang w:eastAsia="ru-RU"/>
        </w:rPr>
        <w:t>минимальная площадь –  1000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площадь – 5000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минимальная длина по уличному фронту – 15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длина по уличному фронту – НР;</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минимальная ширина/глубина – 30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ширина/глубина – НР;</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максимальное количество наземных полных этажей – 3;</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минимальный отступ от красной линии – 5 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максимальный коэффициент  застройки – 40%;</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площадь гаража – 50 кв.м;</w:t>
      </w:r>
    </w:p>
    <w:p w:rsidR="006332DD" w:rsidRPr="006332DD"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максимальная высота ограды – 1,8 м;</w:t>
      </w:r>
    </w:p>
    <w:p w:rsidR="007C1ED2" w:rsidRPr="00775524" w:rsidRDefault="006332DD" w:rsidP="006332D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2DD">
        <w:rPr>
          <w:rFonts w:ascii="Times New Roman" w:eastAsia="Times New Roman" w:hAnsi="Times New Roman" w:cs="Times New Roman"/>
          <w:sz w:val="24"/>
          <w:szCs w:val="24"/>
          <w:lang w:eastAsia="ru-RU"/>
        </w:rPr>
        <w:t>- минимальный коэффициент озеленения – 20%</w:t>
      </w:r>
      <w:r w:rsidR="007C1ED2" w:rsidRPr="00775524">
        <w:rPr>
          <w:rFonts w:ascii="Times New Roman" w:eastAsia="Times New Roman" w:hAnsi="Times New Roman" w:cs="Times New Roman"/>
          <w:sz w:val="24"/>
          <w:szCs w:val="24"/>
          <w:lang w:eastAsia="ru-RU"/>
        </w:rPr>
        <w:t>.</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C1ED2" w:rsidRPr="00AC4991"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Источник газоснабжения: ГРС «Алаторка».</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lastRenderedPageBreak/>
        <w:t>Выходная линия ГРС: выход №1.</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BE7B76" w:rsidRPr="00BE7B76"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C1ED2" w:rsidRPr="00775524" w:rsidRDefault="00BE7B76" w:rsidP="00BE7B7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E7B76">
        <w:rPr>
          <w:rFonts w:ascii="Times New Roman" w:eastAsia="Times New Roman" w:hAnsi="Times New Roman" w:cs="Times New Roman"/>
          <w:sz w:val="24"/>
          <w:szCs w:val="24"/>
          <w:lang w:eastAsia="ru-RU"/>
        </w:rPr>
        <w:t xml:space="preserve">Настоящие технические условия </w:t>
      </w:r>
      <w:proofErr w:type="gramStart"/>
      <w:r w:rsidRPr="00BE7B76">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BE7B76">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 xml:space="preserve">Организация, выдавшая информацию – МУП «Водоканал». </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335">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C1ED2" w:rsidRPr="00775524"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415559">
        <w:rPr>
          <w:rFonts w:ascii="Times New Roman" w:eastAsia="Times New Roman" w:hAnsi="Times New Roman" w:cs="Times New Roman"/>
          <w:sz w:val="24"/>
          <w:szCs w:val="24"/>
          <w:lang w:eastAsia="ru-RU"/>
        </w:rPr>
        <w:t xml:space="preserve">Отпуск мощности в объеме 15 </w:t>
      </w:r>
      <w:proofErr w:type="spellStart"/>
      <w:r w:rsidRPr="00415559">
        <w:rPr>
          <w:rFonts w:ascii="Times New Roman" w:eastAsia="Times New Roman" w:hAnsi="Times New Roman" w:cs="Times New Roman"/>
          <w:sz w:val="24"/>
          <w:szCs w:val="24"/>
          <w:lang w:eastAsia="ru-RU"/>
        </w:rPr>
        <w:t>кВТ</w:t>
      </w:r>
      <w:proofErr w:type="spellEnd"/>
      <w:r w:rsidRPr="00415559">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Иглино,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415559">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415559">
        <w:rPr>
          <w:rFonts w:ascii="Times New Roman" w:eastAsia="Times New Roman" w:hAnsi="Times New Roman" w:cs="Times New Roman"/>
          <w:sz w:val="24"/>
          <w:szCs w:val="24"/>
          <w:lang w:eastAsia="ru-RU"/>
        </w:rPr>
        <w:t>с даты заключения</w:t>
      </w:r>
      <w:proofErr w:type="gramEnd"/>
      <w:r w:rsidRPr="00415559">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Срок действия технических условий: 2-5 лет.</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415559" w:rsidRPr="00415559"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C1ED2" w:rsidRPr="00775524" w:rsidRDefault="00415559" w:rsidP="0041555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15559">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415559">
        <w:rPr>
          <w:rFonts w:ascii="Times New Roman" w:eastAsia="Times New Roman" w:hAnsi="Times New Roman" w:cs="Times New Roman"/>
          <w:sz w:val="24"/>
          <w:szCs w:val="24"/>
          <w:lang w:eastAsia="ru-RU"/>
        </w:rPr>
        <w:t>подготовлены и направлены</w:t>
      </w:r>
      <w:proofErr w:type="gramEnd"/>
      <w:r w:rsidRPr="00415559">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C1ED2" w:rsidRPr="00415335" w:rsidRDefault="007C1ED2" w:rsidP="007C1ED2">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C1ED2" w:rsidRDefault="007C1ED2"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801F33" w:rsidRDefault="00801F33"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EB298E">
        <w:rPr>
          <w:rFonts w:ascii="Times New Roman" w:eastAsia="Times New Roman" w:hAnsi="Times New Roman" w:cs="Times New Roman"/>
          <w:b/>
          <w:sz w:val="24"/>
          <w:szCs w:val="24"/>
          <w:lang w:eastAsia="ru-RU"/>
        </w:rPr>
        <w:t>6</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33E6B" w:rsidRPr="00E33E6B">
        <w:rPr>
          <w:rFonts w:ascii="Times New Roman" w:eastAsia="Times New Roman" w:hAnsi="Times New Roman" w:cs="Times New Roman"/>
          <w:sz w:val="24"/>
          <w:szCs w:val="24"/>
          <w:lang w:eastAsia="ru-RU"/>
        </w:rPr>
        <w:t>02:26:090701:339</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lastRenderedPageBreak/>
        <w:t>категория населенных пунктов,</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33E6B" w:rsidRPr="00E33E6B">
        <w:rPr>
          <w:rFonts w:ascii="Times New Roman" w:eastAsia="Times New Roman" w:hAnsi="Times New Roman" w:cs="Times New Roman"/>
          <w:sz w:val="24"/>
          <w:szCs w:val="24"/>
          <w:lang w:eastAsia="ru-RU"/>
        </w:rPr>
        <w:t>1502</w:t>
      </w:r>
      <w:r w:rsidRPr="00775524">
        <w:rPr>
          <w:rFonts w:ascii="Times New Roman" w:eastAsia="Times New Roman" w:hAnsi="Times New Roman" w:cs="Times New Roman"/>
          <w:sz w:val="24"/>
          <w:szCs w:val="24"/>
          <w:lang w:eastAsia="ru-RU"/>
        </w:rPr>
        <w:t xml:space="preserve"> кв.м, </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E33E6B" w:rsidRPr="00E33E6B">
        <w:rPr>
          <w:rFonts w:ascii="Times New Roman" w:eastAsia="Times New Roman" w:hAnsi="Times New Roman" w:cs="Times New Roman"/>
          <w:sz w:val="24"/>
          <w:szCs w:val="24"/>
          <w:lang w:eastAsia="ru-RU"/>
        </w:rPr>
        <w:t>Кальтовский, с. Кальтовка, ул. Кулибина, д. 9</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E33E6B" w:rsidRPr="00E33E6B">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E33E6B" w:rsidRPr="00E33E6B">
        <w:rPr>
          <w:rFonts w:ascii="Times New Roman" w:eastAsia="Times New Roman" w:hAnsi="Times New Roman" w:cs="Times New Roman"/>
          <w:sz w:val="24"/>
          <w:szCs w:val="24"/>
          <w:lang w:eastAsia="ru-RU"/>
        </w:rPr>
        <w:t>3037 (три тысячи тридцать семь</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E33E6B" w:rsidRPr="00E33E6B">
        <w:rPr>
          <w:rFonts w:ascii="Times New Roman" w:eastAsia="Times New Roman" w:hAnsi="Times New Roman" w:cs="Times New Roman"/>
          <w:sz w:val="24"/>
          <w:szCs w:val="24"/>
          <w:lang w:eastAsia="ru-RU"/>
        </w:rPr>
        <w:t>91 (девяносто один</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E33E6B" w:rsidRPr="00E33E6B">
        <w:rPr>
          <w:rFonts w:ascii="Times New Roman" w:eastAsia="Times New Roman" w:hAnsi="Times New Roman" w:cs="Times New Roman"/>
          <w:sz w:val="24"/>
          <w:szCs w:val="24"/>
          <w:lang w:eastAsia="ru-RU"/>
        </w:rPr>
        <w:t>2733 (две тысячи семьсот тридцать три</w:t>
      </w:r>
      <w:r w:rsidRPr="00775524">
        <w:rPr>
          <w:rFonts w:ascii="Times New Roman" w:eastAsia="Times New Roman" w:hAnsi="Times New Roman" w:cs="Times New Roman"/>
          <w:sz w:val="24"/>
          <w:szCs w:val="24"/>
          <w:lang w:eastAsia="ru-RU"/>
        </w:rPr>
        <w:t>) руб.</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AA43EA" w:rsidRPr="00AA43EA" w:rsidRDefault="00801F33"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AA43EA" w:rsidRPr="00AA43EA">
        <w:rPr>
          <w:rFonts w:ascii="Times New Roman" w:eastAsia="Times New Roman" w:hAnsi="Times New Roman" w:cs="Times New Roman"/>
          <w:sz w:val="24"/>
          <w:szCs w:val="24"/>
          <w:lang w:eastAsia="ru-RU"/>
        </w:rPr>
        <w:t>максимальный коэффициент  застройки - 50 %;</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минимальный коэффициент озеленения - 20 %;</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максимальная высота ограды  - 1,5 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площадь –  1000 кв.м;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максимальная площадь – 5000 кв.м;</w:t>
      </w:r>
    </w:p>
    <w:p w:rsidR="00AA43EA" w:rsidRPr="00AA43EA"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длина по уличному фронту 15 м;</w:t>
      </w:r>
    </w:p>
    <w:p w:rsidR="00801F33" w:rsidRPr="00775524" w:rsidRDefault="00AA43EA" w:rsidP="00AA43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43EA">
        <w:rPr>
          <w:rFonts w:ascii="Times New Roman" w:eastAsia="Times New Roman" w:hAnsi="Times New Roman" w:cs="Times New Roman"/>
          <w:sz w:val="24"/>
          <w:szCs w:val="24"/>
          <w:lang w:eastAsia="ru-RU"/>
        </w:rPr>
        <w:t>- минимальная ширина/глубина 20 м</w:t>
      </w:r>
      <w:r w:rsidR="00801F33" w:rsidRPr="00775524">
        <w:rPr>
          <w:rFonts w:ascii="Times New Roman" w:eastAsia="Times New Roman" w:hAnsi="Times New Roman" w:cs="Times New Roman"/>
          <w:sz w:val="24"/>
          <w:szCs w:val="24"/>
          <w:lang w:eastAsia="ru-RU"/>
        </w:rPr>
        <w:t>.</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801F33" w:rsidRPr="00AC4991"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Источник газоснабжения: ГРС «Алаторка».</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Выходная линия ГРС: выход №1.</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Срок действия технических условий: 3 года.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D97C3A" w:rsidRPr="00D97C3A"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801F33" w:rsidRPr="00775524" w:rsidRDefault="00D97C3A" w:rsidP="00D97C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7C3A">
        <w:rPr>
          <w:rFonts w:ascii="Times New Roman" w:eastAsia="Times New Roman" w:hAnsi="Times New Roman" w:cs="Times New Roman"/>
          <w:sz w:val="24"/>
          <w:szCs w:val="24"/>
          <w:lang w:eastAsia="ru-RU"/>
        </w:rPr>
        <w:t xml:space="preserve">Настоящие технические условия </w:t>
      </w:r>
      <w:proofErr w:type="gramStart"/>
      <w:r w:rsidRPr="00D97C3A">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D97C3A">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B37FD7" w:rsidRPr="00B37FD7" w:rsidRDefault="00B37FD7" w:rsidP="00B37F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7FD7">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801F33" w:rsidRPr="00775524" w:rsidRDefault="00B37FD7" w:rsidP="00B37FD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7FD7">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801F33" w:rsidRPr="00775524"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C3962">
        <w:rPr>
          <w:rFonts w:ascii="Times New Roman" w:eastAsia="Times New Roman" w:hAnsi="Times New Roman" w:cs="Times New Roman"/>
          <w:sz w:val="24"/>
          <w:szCs w:val="24"/>
          <w:lang w:eastAsia="ru-RU"/>
        </w:rPr>
        <w:t xml:space="preserve">Отпуск мощности в объеме 15 </w:t>
      </w:r>
      <w:proofErr w:type="spellStart"/>
      <w:r w:rsidRPr="002C3962">
        <w:rPr>
          <w:rFonts w:ascii="Times New Roman" w:eastAsia="Times New Roman" w:hAnsi="Times New Roman" w:cs="Times New Roman"/>
          <w:sz w:val="24"/>
          <w:szCs w:val="24"/>
          <w:lang w:eastAsia="ru-RU"/>
        </w:rPr>
        <w:t>кВТ</w:t>
      </w:r>
      <w:proofErr w:type="spellEnd"/>
      <w:r w:rsidRPr="002C3962">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w:t>
      </w:r>
      <w:r w:rsidRPr="002C3962">
        <w:rPr>
          <w:rFonts w:ascii="Times New Roman" w:eastAsia="Times New Roman" w:hAnsi="Times New Roman" w:cs="Times New Roman"/>
          <w:sz w:val="24"/>
          <w:szCs w:val="24"/>
          <w:lang w:eastAsia="ru-RU"/>
        </w:rPr>
        <w:lastRenderedPageBreak/>
        <w:t>также объектов электросетевого хозяйства, принадлежащих сетевым организациям и иным</w:t>
      </w:r>
      <w:proofErr w:type="gramEnd"/>
      <w:r w:rsidRPr="002C3962">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2C3962">
        <w:rPr>
          <w:rFonts w:ascii="Times New Roman" w:eastAsia="Times New Roman" w:hAnsi="Times New Roman" w:cs="Times New Roman"/>
          <w:sz w:val="24"/>
          <w:szCs w:val="24"/>
          <w:lang w:eastAsia="ru-RU"/>
        </w:rPr>
        <w:t>с даты заключения</w:t>
      </w:r>
      <w:proofErr w:type="gramEnd"/>
      <w:r w:rsidRPr="002C3962">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Срок действия технических условий: 2-5 лет.</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2C3962" w:rsidRPr="002C3962"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801F33" w:rsidRPr="00775524" w:rsidRDefault="002C3962" w:rsidP="002C396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3962">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2C3962">
        <w:rPr>
          <w:rFonts w:ascii="Times New Roman" w:eastAsia="Times New Roman" w:hAnsi="Times New Roman" w:cs="Times New Roman"/>
          <w:sz w:val="24"/>
          <w:szCs w:val="24"/>
          <w:lang w:eastAsia="ru-RU"/>
        </w:rPr>
        <w:t>подготовлены и направлены</w:t>
      </w:r>
      <w:proofErr w:type="gramEnd"/>
      <w:r w:rsidRPr="002C3962">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801F33" w:rsidRPr="00415335" w:rsidRDefault="00801F33" w:rsidP="00801F33">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801F33" w:rsidRDefault="00801F33"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E11609" w:rsidRPr="00B668FB" w:rsidRDefault="00E11609" w:rsidP="00801F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7</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082F83" w:rsidRPr="00082F83">
        <w:rPr>
          <w:rFonts w:ascii="Times New Roman" w:eastAsia="Times New Roman" w:hAnsi="Times New Roman" w:cs="Times New Roman"/>
          <w:sz w:val="24"/>
          <w:szCs w:val="24"/>
          <w:lang w:eastAsia="ru-RU"/>
        </w:rPr>
        <w:t>02:26:011301:392</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082F83" w:rsidRPr="00082F83">
        <w:rPr>
          <w:rFonts w:ascii="Times New Roman" w:eastAsia="Times New Roman" w:hAnsi="Times New Roman" w:cs="Times New Roman"/>
          <w:sz w:val="24"/>
          <w:szCs w:val="24"/>
          <w:lang w:eastAsia="ru-RU"/>
        </w:rPr>
        <w:t>1487</w:t>
      </w:r>
      <w:r w:rsidRPr="00775524">
        <w:rPr>
          <w:rFonts w:ascii="Times New Roman" w:eastAsia="Times New Roman" w:hAnsi="Times New Roman" w:cs="Times New Roman"/>
          <w:sz w:val="24"/>
          <w:szCs w:val="24"/>
          <w:lang w:eastAsia="ru-RU"/>
        </w:rPr>
        <w:t xml:space="preserve"> кв.м, </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082F83" w:rsidRPr="00082F83">
        <w:rPr>
          <w:rFonts w:ascii="Times New Roman" w:eastAsia="Times New Roman" w:hAnsi="Times New Roman" w:cs="Times New Roman"/>
          <w:sz w:val="24"/>
          <w:szCs w:val="24"/>
          <w:lang w:eastAsia="ru-RU"/>
        </w:rPr>
        <w:t>Иглинский, вблизи с. Иглино, ул. Академика Туполева, д. 1</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082F83" w:rsidRPr="00082F83">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885C8D" w:rsidRPr="00885C8D">
        <w:rPr>
          <w:rFonts w:ascii="Times New Roman" w:eastAsia="Times New Roman" w:hAnsi="Times New Roman" w:cs="Times New Roman"/>
          <w:sz w:val="24"/>
          <w:szCs w:val="24"/>
          <w:lang w:eastAsia="ru-RU"/>
        </w:rPr>
        <w:t>13374 (тринадцать тысяч триста семьдесят четыре</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85C8D" w:rsidRPr="00885C8D">
        <w:rPr>
          <w:rFonts w:ascii="Times New Roman" w:eastAsia="Times New Roman" w:hAnsi="Times New Roman" w:cs="Times New Roman"/>
          <w:sz w:val="24"/>
          <w:szCs w:val="24"/>
          <w:lang w:eastAsia="ru-RU"/>
        </w:rPr>
        <w:t>401 (четыреста один</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85C8D" w:rsidRPr="00885C8D">
        <w:rPr>
          <w:rFonts w:ascii="Times New Roman" w:eastAsia="Times New Roman" w:hAnsi="Times New Roman" w:cs="Times New Roman"/>
          <w:sz w:val="24"/>
          <w:szCs w:val="24"/>
          <w:lang w:eastAsia="ru-RU"/>
        </w:rPr>
        <w:t>12037 (двенадцать тысяч тридцать семь</w:t>
      </w:r>
      <w:r w:rsidRPr="00775524">
        <w:rPr>
          <w:rFonts w:ascii="Times New Roman" w:eastAsia="Times New Roman" w:hAnsi="Times New Roman" w:cs="Times New Roman"/>
          <w:sz w:val="24"/>
          <w:szCs w:val="24"/>
          <w:lang w:eastAsia="ru-RU"/>
        </w:rPr>
        <w:t>) руб.</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E50A3D" w:rsidRPr="00E50A3D" w:rsidRDefault="004D76AE"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E50A3D" w:rsidRPr="00E50A3D">
        <w:rPr>
          <w:rFonts w:ascii="Times New Roman" w:eastAsia="Times New Roman" w:hAnsi="Times New Roman" w:cs="Times New Roman"/>
          <w:sz w:val="24"/>
          <w:szCs w:val="24"/>
          <w:lang w:eastAsia="ru-RU"/>
        </w:rPr>
        <w:t>максимальный коэффициент  застройки - 40 %;</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минимальный коэффициент озеленения - 20 %;</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максимальная высота ограды  - 1,8 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площадь –  1000 кв.м;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максимальная площадь – 5000 кв.м;</w:t>
      </w:r>
    </w:p>
    <w:p w:rsidR="00E50A3D" w:rsidRPr="00E50A3D"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длина по уличному фронту 15 м;</w:t>
      </w:r>
    </w:p>
    <w:p w:rsidR="004D76AE" w:rsidRPr="00775524" w:rsidRDefault="00E50A3D" w:rsidP="00E50A3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50A3D">
        <w:rPr>
          <w:rFonts w:ascii="Times New Roman" w:eastAsia="Times New Roman" w:hAnsi="Times New Roman" w:cs="Times New Roman"/>
          <w:sz w:val="24"/>
          <w:szCs w:val="24"/>
          <w:lang w:eastAsia="ru-RU"/>
        </w:rPr>
        <w:t>- минимальная ширина/глубина 30 м</w:t>
      </w:r>
      <w:r w:rsidR="004D76AE" w:rsidRPr="00775524">
        <w:rPr>
          <w:rFonts w:ascii="Times New Roman" w:eastAsia="Times New Roman" w:hAnsi="Times New Roman" w:cs="Times New Roman"/>
          <w:sz w:val="24"/>
          <w:szCs w:val="24"/>
          <w:lang w:eastAsia="ru-RU"/>
        </w:rPr>
        <w:t>.</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4D76AE" w:rsidRPr="00AC4991"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lastRenderedPageBreak/>
        <w:t>Максимальный часовой расход газа (предельная свободная мощность сетей): 5 мᶾ/час.</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Источник газоснабжения: ГРС «Шакша».</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Срок действия технических условий: 3 года.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1,5 года. </w:t>
      </w:r>
    </w:p>
    <w:p w:rsidR="00830590" w:rsidRPr="00830590"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4D76AE" w:rsidRPr="00775524" w:rsidRDefault="00830590" w:rsidP="0083059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30590">
        <w:rPr>
          <w:rFonts w:ascii="Times New Roman" w:eastAsia="Times New Roman" w:hAnsi="Times New Roman" w:cs="Times New Roman"/>
          <w:sz w:val="24"/>
          <w:szCs w:val="24"/>
          <w:lang w:eastAsia="ru-RU"/>
        </w:rPr>
        <w:t xml:space="preserve">Настоящие технические условия </w:t>
      </w:r>
      <w:proofErr w:type="gramStart"/>
      <w:r w:rsidRPr="00830590">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830590">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ED6A5F" w:rsidRPr="00ED6A5F" w:rsidRDefault="00ED6A5F" w:rsidP="00ED6A5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6A5F">
        <w:rPr>
          <w:rFonts w:ascii="Times New Roman" w:eastAsia="Times New Roman" w:hAnsi="Times New Roman" w:cs="Times New Roman"/>
          <w:sz w:val="24"/>
          <w:szCs w:val="24"/>
          <w:lang w:eastAsia="ru-RU"/>
        </w:rPr>
        <w:t xml:space="preserve">Организация, выдавшая информацию – МУП «Водоканал». </w:t>
      </w:r>
    </w:p>
    <w:p w:rsidR="004D76AE" w:rsidRPr="00775524" w:rsidRDefault="00ED6A5F" w:rsidP="00ED6A5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D6A5F">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4D76AE" w:rsidRPr="00775524"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E1B1C">
        <w:rPr>
          <w:rFonts w:ascii="Times New Roman" w:eastAsia="Times New Roman" w:hAnsi="Times New Roman" w:cs="Times New Roman"/>
          <w:sz w:val="24"/>
          <w:szCs w:val="24"/>
          <w:lang w:eastAsia="ru-RU"/>
        </w:rPr>
        <w:t xml:space="preserve">Отпуск мощности в объеме 15 </w:t>
      </w:r>
      <w:proofErr w:type="spellStart"/>
      <w:r w:rsidRPr="007E1B1C">
        <w:rPr>
          <w:rFonts w:ascii="Times New Roman" w:eastAsia="Times New Roman" w:hAnsi="Times New Roman" w:cs="Times New Roman"/>
          <w:sz w:val="24"/>
          <w:szCs w:val="24"/>
          <w:lang w:eastAsia="ru-RU"/>
        </w:rPr>
        <w:t>кВТ</w:t>
      </w:r>
      <w:proofErr w:type="spellEnd"/>
      <w:r w:rsidRPr="007E1B1C">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Акбердино,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7E1B1C">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7E1B1C">
        <w:rPr>
          <w:rFonts w:ascii="Times New Roman" w:eastAsia="Times New Roman" w:hAnsi="Times New Roman" w:cs="Times New Roman"/>
          <w:sz w:val="24"/>
          <w:szCs w:val="24"/>
          <w:lang w:eastAsia="ru-RU"/>
        </w:rPr>
        <w:t>с даты заключения</w:t>
      </w:r>
      <w:proofErr w:type="gramEnd"/>
      <w:r w:rsidRPr="007E1B1C">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Срок действия технических условий: 2-5 лет.</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2021 г. Постановление № 782 от 22.12.2020 г.). </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7E1B1C" w:rsidRPr="007E1B1C"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4D76AE" w:rsidRPr="00775524" w:rsidRDefault="007E1B1C" w:rsidP="007E1B1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1B1C">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7E1B1C">
        <w:rPr>
          <w:rFonts w:ascii="Times New Roman" w:eastAsia="Times New Roman" w:hAnsi="Times New Roman" w:cs="Times New Roman"/>
          <w:sz w:val="24"/>
          <w:szCs w:val="24"/>
          <w:lang w:eastAsia="ru-RU"/>
        </w:rPr>
        <w:t>подготовлены и направлены</w:t>
      </w:r>
      <w:proofErr w:type="gramEnd"/>
      <w:r w:rsidRPr="007E1B1C">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4D76AE" w:rsidRPr="00415335" w:rsidRDefault="004D76AE" w:rsidP="004D76A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4D76AE" w:rsidRDefault="004D76AE"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A1811" w:rsidRDefault="004A1811"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lastRenderedPageBreak/>
        <w:t xml:space="preserve">Лот № </w:t>
      </w:r>
      <w:r>
        <w:rPr>
          <w:rFonts w:ascii="Times New Roman" w:eastAsia="Times New Roman" w:hAnsi="Times New Roman" w:cs="Times New Roman"/>
          <w:b/>
          <w:sz w:val="24"/>
          <w:szCs w:val="24"/>
          <w:lang w:eastAsia="ru-RU"/>
        </w:rPr>
        <w:t>8</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555083" w:rsidRPr="00555083">
        <w:rPr>
          <w:rFonts w:ascii="Times New Roman" w:eastAsia="Times New Roman" w:hAnsi="Times New Roman" w:cs="Times New Roman"/>
          <w:sz w:val="24"/>
          <w:szCs w:val="24"/>
          <w:lang w:eastAsia="ru-RU"/>
        </w:rPr>
        <w:t>02:26:090701:659</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555083" w:rsidRPr="00555083">
        <w:rPr>
          <w:rFonts w:ascii="Times New Roman" w:eastAsia="Times New Roman" w:hAnsi="Times New Roman" w:cs="Times New Roman"/>
          <w:sz w:val="24"/>
          <w:szCs w:val="24"/>
          <w:lang w:eastAsia="ru-RU"/>
        </w:rPr>
        <w:t>1351</w:t>
      </w:r>
      <w:r w:rsidRPr="00775524">
        <w:rPr>
          <w:rFonts w:ascii="Times New Roman" w:eastAsia="Times New Roman" w:hAnsi="Times New Roman" w:cs="Times New Roman"/>
          <w:sz w:val="24"/>
          <w:szCs w:val="24"/>
          <w:lang w:eastAsia="ru-RU"/>
        </w:rPr>
        <w:t xml:space="preserve"> кв.м, </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A2026C" w:rsidRPr="00A2026C">
        <w:rPr>
          <w:rFonts w:ascii="Times New Roman" w:eastAsia="Times New Roman" w:hAnsi="Times New Roman" w:cs="Times New Roman"/>
          <w:sz w:val="24"/>
          <w:szCs w:val="24"/>
          <w:lang w:eastAsia="ru-RU"/>
        </w:rPr>
        <w:t>Кальтовский, с. Кальтовка, ул. Д. Бедного, д. 10</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704481" w:rsidRPr="0070448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04481" w:rsidRPr="00704481">
        <w:rPr>
          <w:rFonts w:ascii="Times New Roman" w:eastAsia="Times New Roman" w:hAnsi="Times New Roman" w:cs="Times New Roman"/>
          <w:sz w:val="24"/>
          <w:szCs w:val="24"/>
          <w:lang w:eastAsia="ru-RU"/>
        </w:rPr>
        <w:t>2397 (две тысячи триста девяносто семь</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5303B" w:rsidRPr="0085303B">
        <w:rPr>
          <w:rFonts w:ascii="Times New Roman" w:eastAsia="Times New Roman" w:hAnsi="Times New Roman" w:cs="Times New Roman"/>
          <w:sz w:val="24"/>
          <w:szCs w:val="24"/>
          <w:lang w:eastAsia="ru-RU"/>
        </w:rPr>
        <w:t>71 (семьдесят один</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5303B" w:rsidRPr="0085303B">
        <w:rPr>
          <w:rFonts w:ascii="Times New Roman" w:eastAsia="Times New Roman" w:hAnsi="Times New Roman" w:cs="Times New Roman"/>
          <w:sz w:val="24"/>
          <w:szCs w:val="24"/>
          <w:lang w:eastAsia="ru-RU"/>
        </w:rPr>
        <w:t>2157 (две тысячи сто пятьдесят семь</w:t>
      </w:r>
      <w:r w:rsidRPr="00775524">
        <w:rPr>
          <w:rFonts w:ascii="Times New Roman" w:eastAsia="Times New Roman" w:hAnsi="Times New Roman" w:cs="Times New Roman"/>
          <w:sz w:val="24"/>
          <w:szCs w:val="24"/>
          <w:lang w:eastAsia="ru-RU"/>
        </w:rPr>
        <w:t>) руб.</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FF7272" w:rsidRPr="00FF7272" w:rsidRDefault="00A1600F"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FF7272" w:rsidRPr="00FF7272">
        <w:rPr>
          <w:rFonts w:ascii="Times New Roman" w:eastAsia="Times New Roman" w:hAnsi="Times New Roman" w:cs="Times New Roman"/>
          <w:sz w:val="24"/>
          <w:szCs w:val="24"/>
          <w:lang w:eastAsia="ru-RU"/>
        </w:rPr>
        <w:t>максимальный коэффициент  застройки - 50 %;</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минимальный коэффициент озеленения - 20 %;</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максимальная высота ограды  - 1,5 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площадь –  1000 кв.м;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максимальная площадь – 5000 кв.м;</w:t>
      </w:r>
    </w:p>
    <w:p w:rsidR="00FF7272" w:rsidRPr="00FF7272"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длина по уличному фронту 15 м;</w:t>
      </w:r>
    </w:p>
    <w:p w:rsidR="00A1600F" w:rsidRPr="00775524" w:rsidRDefault="00FF7272" w:rsidP="00FF727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F7272">
        <w:rPr>
          <w:rFonts w:ascii="Times New Roman" w:eastAsia="Times New Roman" w:hAnsi="Times New Roman" w:cs="Times New Roman"/>
          <w:sz w:val="24"/>
          <w:szCs w:val="24"/>
          <w:lang w:eastAsia="ru-RU"/>
        </w:rPr>
        <w:t>- минимальная ширина/глубина 20 м</w:t>
      </w:r>
      <w:r w:rsidR="00A1600F" w:rsidRPr="00775524">
        <w:rPr>
          <w:rFonts w:ascii="Times New Roman" w:eastAsia="Times New Roman" w:hAnsi="Times New Roman" w:cs="Times New Roman"/>
          <w:sz w:val="24"/>
          <w:szCs w:val="24"/>
          <w:lang w:eastAsia="ru-RU"/>
        </w:rPr>
        <w:t>.</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A1600F" w:rsidRPr="00AC4991"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Источник газоснабжения: ГРС «Турбаслы».</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Выходная линия ГРС: выход №1.</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Срок действия технических условий: 3 года.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2 года. </w:t>
      </w:r>
    </w:p>
    <w:p w:rsidR="006F118E" w:rsidRPr="006F118E"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A1600F" w:rsidRPr="00775524" w:rsidRDefault="006F118E" w:rsidP="006F118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118E">
        <w:rPr>
          <w:rFonts w:ascii="Times New Roman" w:eastAsia="Times New Roman" w:hAnsi="Times New Roman" w:cs="Times New Roman"/>
          <w:sz w:val="24"/>
          <w:szCs w:val="24"/>
          <w:lang w:eastAsia="ru-RU"/>
        </w:rPr>
        <w:t xml:space="preserve">Настоящие технические условия </w:t>
      </w:r>
      <w:proofErr w:type="gramStart"/>
      <w:r w:rsidRPr="006F118E">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6F118E">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6F5A87" w:rsidRPr="006F5A87" w:rsidRDefault="006F5A87" w:rsidP="006F5A8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5A87">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A1600F" w:rsidRPr="00775524" w:rsidRDefault="006F5A87" w:rsidP="006F5A8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5A87">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A1600F" w:rsidRPr="00775524"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84E95">
        <w:rPr>
          <w:rFonts w:ascii="Times New Roman" w:eastAsia="Times New Roman" w:hAnsi="Times New Roman" w:cs="Times New Roman"/>
          <w:sz w:val="24"/>
          <w:szCs w:val="24"/>
          <w:lang w:eastAsia="ru-RU"/>
        </w:rPr>
        <w:t xml:space="preserve">Отпуск мощности в объеме 15 </w:t>
      </w:r>
      <w:proofErr w:type="spellStart"/>
      <w:r w:rsidRPr="00884E95">
        <w:rPr>
          <w:rFonts w:ascii="Times New Roman" w:eastAsia="Times New Roman" w:hAnsi="Times New Roman" w:cs="Times New Roman"/>
          <w:sz w:val="24"/>
          <w:szCs w:val="24"/>
          <w:lang w:eastAsia="ru-RU"/>
        </w:rPr>
        <w:t>кВТ</w:t>
      </w:r>
      <w:proofErr w:type="spellEnd"/>
      <w:r w:rsidRPr="00884E95">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w:t>
      </w:r>
      <w:r w:rsidRPr="00884E95">
        <w:rPr>
          <w:rFonts w:ascii="Times New Roman" w:eastAsia="Times New Roman" w:hAnsi="Times New Roman" w:cs="Times New Roman"/>
          <w:sz w:val="24"/>
          <w:szCs w:val="24"/>
          <w:lang w:eastAsia="ru-RU"/>
        </w:rPr>
        <w:lastRenderedPageBreak/>
        <w:t>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884E95">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884E95">
        <w:rPr>
          <w:rFonts w:ascii="Times New Roman" w:eastAsia="Times New Roman" w:hAnsi="Times New Roman" w:cs="Times New Roman"/>
          <w:sz w:val="24"/>
          <w:szCs w:val="24"/>
          <w:lang w:eastAsia="ru-RU"/>
        </w:rPr>
        <w:t>с даты заключения</w:t>
      </w:r>
      <w:proofErr w:type="gramEnd"/>
      <w:r w:rsidRPr="00884E95">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Срок действия технических условий: 2-5 лет.</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884E95" w:rsidRPr="00884E95"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A1600F" w:rsidRPr="00775524" w:rsidRDefault="00884E95" w:rsidP="00884E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4E95">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884E95">
        <w:rPr>
          <w:rFonts w:ascii="Times New Roman" w:eastAsia="Times New Roman" w:hAnsi="Times New Roman" w:cs="Times New Roman"/>
          <w:sz w:val="24"/>
          <w:szCs w:val="24"/>
          <w:lang w:eastAsia="ru-RU"/>
        </w:rPr>
        <w:t>подготовлены и направлены</w:t>
      </w:r>
      <w:proofErr w:type="gramEnd"/>
      <w:r w:rsidRPr="00884E95">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A1600F" w:rsidRPr="00415335" w:rsidRDefault="00A1600F" w:rsidP="00A160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A1600F" w:rsidRDefault="00A1600F" w:rsidP="00A160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A1811" w:rsidRDefault="004A1811" w:rsidP="004D76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sidR="004A26CF">
        <w:rPr>
          <w:rFonts w:ascii="Times New Roman" w:eastAsia="Times New Roman" w:hAnsi="Times New Roman" w:cs="Times New Roman"/>
          <w:b/>
          <w:sz w:val="24"/>
          <w:szCs w:val="24"/>
          <w:lang w:eastAsia="ru-RU"/>
        </w:rPr>
        <w:t>9</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EF5815" w:rsidRPr="00EF5815">
        <w:rPr>
          <w:rFonts w:ascii="Times New Roman" w:eastAsia="Times New Roman" w:hAnsi="Times New Roman" w:cs="Times New Roman"/>
          <w:sz w:val="24"/>
          <w:szCs w:val="24"/>
          <w:lang w:eastAsia="ru-RU"/>
        </w:rPr>
        <w:t>02:26:090202:282</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8D176B" w:rsidRPr="008D176B">
        <w:rPr>
          <w:rFonts w:ascii="Times New Roman" w:eastAsia="Times New Roman" w:hAnsi="Times New Roman" w:cs="Times New Roman"/>
          <w:sz w:val="24"/>
          <w:szCs w:val="24"/>
          <w:lang w:eastAsia="ru-RU"/>
        </w:rPr>
        <w:t>1608</w:t>
      </w:r>
      <w:r w:rsidRPr="00775524">
        <w:rPr>
          <w:rFonts w:ascii="Times New Roman" w:eastAsia="Times New Roman" w:hAnsi="Times New Roman" w:cs="Times New Roman"/>
          <w:sz w:val="24"/>
          <w:szCs w:val="24"/>
          <w:lang w:eastAsia="ru-RU"/>
        </w:rPr>
        <w:t xml:space="preserve"> кв.м, </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8D176B" w:rsidRPr="008D176B">
        <w:rPr>
          <w:rFonts w:ascii="Times New Roman" w:eastAsia="Times New Roman" w:hAnsi="Times New Roman" w:cs="Times New Roman"/>
          <w:sz w:val="24"/>
          <w:szCs w:val="24"/>
          <w:lang w:eastAsia="ru-RU"/>
        </w:rPr>
        <w:t>Кальтовский, д. Первомайская, ул. Первомайская, д. 66</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E354E1" w:rsidRPr="00E354E1">
        <w:rPr>
          <w:rFonts w:ascii="Times New Roman" w:eastAsia="Times New Roman" w:hAnsi="Times New Roman" w:cs="Times New Roman"/>
          <w:sz w:val="24"/>
          <w:szCs w:val="24"/>
          <w:lang w:eastAsia="ru-RU"/>
        </w:rPr>
        <w:t>личное подсобное хозяйство (в границах населенного пункта)</w:t>
      </w:r>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E354E1" w:rsidRPr="00E354E1">
        <w:rPr>
          <w:rFonts w:ascii="Times New Roman" w:eastAsia="Times New Roman" w:hAnsi="Times New Roman" w:cs="Times New Roman"/>
          <w:sz w:val="24"/>
          <w:szCs w:val="24"/>
          <w:lang w:eastAsia="ru-RU"/>
        </w:rPr>
        <w:t>4789 (четыре тысячи семьсот восемьдесят девять</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413400" w:rsidRPr="00413400">
        <w:rPr>
          <w:rFonts w:ascii="Times New Roman" w:eastAsia="Times New Roman" w:hAnsi="Times New Roman" w:cs="Times New Roman"/>
          <w:sz w:val="24"/>
          <w:szCs w:val="24"/>
          <w:lang w:eastAsia="ru-RU"/>
        </w:rPr>
        <w:t>144 (сто сорок четыре</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C58CF" w:rsidRPr="001C58CF">
        <w:rPr>
          <w:rFonts w:ascii="Times New Roman" w:eastAsia="Times New Roman" w:hAnsi="Times New Roman" w:cs="Times New Roman"/>
          <w:sz w:val="24"/>
          <w:szCs w:val="24"/>
          <w:lang w:eastAsia="ru-RU"/>
        </w:rPr>
        <w:t>4310 (четыре тысячи триста десять</w:t>
      </w:r>
      <w:r w:rsidRPr="00775524">
        <w:rPr>
          <w:rFonts w:ascii="Times New Roman" w:eastAsia="Times New Roman" w:hAnsi="Times New Roman" w:cs="Times New Roman"/>
          <w:sz w:val="24"/>
          <w:szCs w:val="24"/>
          <w:lang w:eastAsia="ru-RU"/>
        </w:rPr>
        <w:t>) руб.</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547AA4" w:rsidRPr="00547AA4" w:rsidRDefault="00C85B91"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547AA4" w:rsidRPr="00547AA4">
        <w:rPr>
          <w:rFonts w:ascii="Times New Roman" w:eastAsia="Times New Roman" w:hAnsi="Times New Roman" w:cs="Times New Roman"/>
          <w:sz w:val="24"/>
          <w:szCs w:val="24"/>
          <w:lang w:eastAsia="ru-RU"/>
        </w:rPr>
        <w:t>минимальная площадь –  1000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площадь – 5000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минимальная длина по уличному фронту – 15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длина по уличному фронту – НР;</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минимальная ширина/глубина – 20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ширина/глубина – НР;</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максимальное количество наземных полных этажей – 3;</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минимальный отступ от красной линии – 5 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максимальный коэффициент  застройки – 50%;</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площадь гаража – 50 кв.м;</w:t>
      </w:r>
    </w:p>
    <w:p w:rsidR="00547AA4" w:rsidRPr="00547AA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максимальная высота ограды – 1,5 м;</w:t>
      </w:r>
    </w:p>
    <w:p w:rsidR="00C85B91" w:rsidRPr="00775524" w:rsidRDefault="00547AA4" w:rsidP="00547A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7AA4">
        <w:rPr>
          <w:rFonts w:ascii="Times New Roman" w:eastAsia="Times New Roman" w:hAnsi="Times New Roman" w:cs="Times New Roman"/>
          <w:sz w:val="24"/>
          <w:szCs w:val="24"/>
          <w:lang w:eastAsia="ru-RU"/>
        </w:rPr>
        <w:t>- минимальный коэффициент озеленения – 20%</w:t>
      </w:r>
      <w:r w:rsidR="00C85B91" w:rsidRPr="00775524">
        <w:rPr>
          <w:rFonts w:ascii="Times New Roman" w:eastAsia="Times New Roman" w:hAnsi="Times New Roman" w:cs="Times New Roman"/>
          <w:sz w:val="24"/>
          <w:szCs w:val="24"/>
          <w:lang w:eastAsia="ru-RU"/>
        </w:rPr>
        <w:t>.</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lastRenderedPageBreak/>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C85B91" w:rsidRPr="00AC4991"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Возможность подключения к сетям газораспределения объекта, согласно Генеральной схеме газоснабжения и газификации Республики Башкортостан, предусмотрена к сети газораспределения высокого давления, расположенной вблизи с. Кальтовка. Соответственно для подключения земельного участка требуется строительство межпоселкового газопровода протяженностью более 3,2 км и строительство внутрипоселковых сетей.</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8A5AF1" w:rsidRPr="008A5AF1"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A5AF1">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roofErr w:type="gramEnd"/>
    </w:p>
    <w:p w:rsidR="00C85B91" w:rsidRPr="00775524" w:rsidRDefault="008A5AF1" w:rsidP="008A5A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5AF1">
        <w:rPr>
          <w:rFonts w:ascii="Times New Roman" w:eastAsia="Times New Roman" w:hAnsi="Times New Roman" w:cs="Times New Roman"/>
          <w:sz w:val="24"/>
          <w:szCs w:val="24"/>
          <w:lang w:eastAsia="ru-RU"/>
        </w:rPr>
        <w:t xml:space="preserve">Программа газификации </w:t>
      </w:r>
      <w:proofErr w:type="gramStart"/>
      <w:r w:rsidRPr="008A5AF1">
        <w:rPr>
          <w:rFonts w:ascii="Times New Roman" w:eastAsia="Times New Roman" w:hAnsi="Times New Roman" w:cs="Times New Roman"/>
          <w:sz w:val="24"/>
          <w:szCs w:val="24"/>
          <w:lang w:eastAsia="ru-RU"/>
        </w:rPr>
        <w:t>разрабатывается и утверждается</w:t>
      </w:r>
      <w:proofErr w:type="gramEnd"/>
      <w:r w:rsidRPr="008A5AF1">
        <w:rPr>
          <w:rFonts w:ascii="Times New Roman" w:eastAsia="Times New Roman" w:hAnsi="Times New Roman" w:cs="Times New Roman"/>
          <w:sz w:val="24"/>
          <w:szCs w:val="24"/>
          <w:lang w:eastAsia="ru-RU"/>
        </w:rPr>
        <w:t xml:space="preserve">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C4465A" w:rsidRPr="00C4465A" w:rsidRDefault="00C4465A" w:rsidP="00C446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465A">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Кальтовский сельсовет МР Иглинский район РБ.  </w:t>
      </w:r>
    </w:p>
    <w:p w:rsidR="00C85B91" w:rsidRPr="00775524" w:rsidRDefault="00C4465A" w:rsidP="00C446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4465A">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C85B91" w:rsidRPr="00775524"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9F6F92">
        <w:rPr>
          <w:rFonts w:ascii="Times New Roman" w:eastAsia="Times New Roman" w:hAnsi="Times New Roman" w:cs="Times New Roman"/>
          <w:sz w:val="24"/>
          <w:szCs w:val="24"/>
          <w:lang w:eastAsia="ru-RU"/>
        </w:rPr>
        <w:t xml:space="preserve">Отпуск мощности в объеме 15 </w:t>
      </w:r>
      <w:proofErr w:type="spellStart"/>
      <w:r w:rsidRPr="009F6F92">
        <w:rPr>
          <w:rFonts w:ascii="Times New Roman" w:eastAsia="Times New Roman" w:hAnsi="Times New Roman" w:cs="Times New Roman"/>
          <w:sz w:val="24"/>
          <w:szCs w:val="24"/>
          <w:lang w:eastAsia="ru-RU"/>
        </w:rPr>
        <w:t>кВТ</w:t>
      </w:r>
      <w:proofErr w:type="spellEnd"/>
      <w:r w:rsidRPr="009F6F92">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9F6F92">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9F6F92">
        <w:rPr>
          <w:rFonts w:ascii="Times New Roman" w:eastAsia="Times New Roman" w:hAnsi="Times New Roman" w:cs="Times New Roman"/>
          <w:sz w:val="24"/>
          <w:szCs w:val="24"/>
          <w:lang w:eastAsia="ru-RU"/>
        </w:rPr>
        <w:t>с даты заключения</w:t>
      </w:r>
      <w:proofErr w:type="gramEnd"/>
      <w:r w:rsidRPr="009F6F92">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Срок действия технических условий: 2-5 лет.</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lastRenderedPageBreak/>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9F6F92" w:rsidRPr="009F6F92"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C85B91" w:rsidRPr="00775524" w:rsidRDefault="009F6F92" w:rsidP="009F6F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F6F92">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9F6F92">
        <w:rPr>
          <w:rFonts w:ascii="Times New Roman" w:eastAsia="Times New Roman" w:hAnsi="Times New Roman" w:cs="Times New Roman"/>
          <w:sz w:val="24"/>
          <w:szCs w:val="24"/>
          <w:lang w:eastAsia="ru-RU"/>
        </w:rPr>
        <w:t>подготовлены и направлены</w:t>
      </w:r>
      <w:proofErr w:type="gramEnd"/>
      <w:r w:rsidRPr="009F6F92">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C85B91" w:rsidRPr="00415335" w:rsidRDefault="00C85B91" w:rsidP="00C85B9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C85B91" w:rsidRDefault="00C85B91"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1B4745" w:rsidRDefault="001B4745" w:rsidP="00C85B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10</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594FCE" w:rsidRPr="00594FCE">
        <w:rPr>
          <w:rFonts w:ascii="Times New Roman" w:eastAsia="Times New Roman" w:hAnsi="Times New Roman" w:cs="Times New Roman"/>
          <w:sz w:val="24"/>
          <w:szCs w:val="24"/>
          <w:lang w:eastAsia="ru-RU"/>
        </w:rPr>
        <w:t>02:26:030501:333</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594FCE" w:rsidRPr="00594FCE">
        <w:rPr>
          <w:rFonts w:ascii="Times New Roman" w:eastAsia="Times New Roman" w:hAnsi="Times New Roman" w:cs="Times New Roman"/>
          <w:sz w:val="24"/>
          <w:szCs w:val="24"/>
          <w:lang w:eastAsia="ru-RU"/>
        </w:rPr>
        <w:t>2990</w:t>
      </w:r>
      <w:r w:rsidRPr="00775524">
        <w:rPr>
          <w:rFonts w:ascii="Times New Roman" w:eastAsia="Times New Roman" w:hAnsi="Times New Roman" w:cs="Times New Roman"/>
          <w:sz w:val="24"/>
          <w:szCs w:val="24"/>
          <w:lang w:eastAsia="ru-RU"/>
        </w:rPr>
        <w:t xml:space="preserve"> кв.м, </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594FCE" w:rsidRPr="00594FCE">
        <w:rPr>
          <w:rFonts w:ascii="Times New Roman" w:eastAsia="Times New Roman" w:hAnsi="Times New Roman" w:cs="Times New Roman"/>
          <w:sz w:val="24"/>
          <w:szCs w:val="24"/>
          <w:lang w:eastAsia="ru-RU"/>
        </w:rPr>
        <w:t xml:space="preserve">Улу-Телякский, </w:t>
      </w:r>
      <w:proofErr w:type="gramStart"/>
      <w:r w:rsidR="00594FCE" w:rsidRPr="00594FCE">
        <w:rPr>
          <w:rFonts w:ascii="Times New Roman" w:eastAsia="Times New Roman" w:hAnsi="Times New Roman" w:cs="Times New Roman"/>
          <w:sz w:val="24"/>
          <w:szCs w:val="24"/>
          <w:lang w:eastAsia="ru-RU"/>
        </w:rPr>
        <w:t>с</w:t>
      </w:r>
      <w:proofErr w:type="gramEnd"/>
      <w:r w:rsidR="00594FCE" w:rsidRPr="00594FCE">
        <w:rPr>
          <w:rFonts w:ascii="Times New Roman" w:eastAsia="Times New Roman" w:hAnsi="Times New Roman" w:cs="Times New Roman"/>
          <w:sz w:val="24"/>
          <w:szCs w:val="24"/>
          <w:lang w:eastAsia="ru-RU"/>
        </w:rPr>
        <w:t>. Улу-Теляк, ул. Калинина, ЗУ 2</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2D5A3A" w:rsidRPr="002D5A3A">
        <w:rPr>
          <w:rFonts w:ascii="Times New Roman" w:eastAsia="Times New Roman" w:hAnsi="Times New Roman" w:cs="Times New Roman"/>
          <w:sz w:val="24"/>
          <w:szCs w:val="24"/>
          <w:lang w:eastAsia="ru-RU"/>
        </w:rPr>
        <w:t>Личное подсобное хозяйство (в границах населенного пункта)</w:t>
      </w:r>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0E66DF" w:rsidRPr="000E66DF">
        <w:rPr>
          <w:rFonts w:ascii="Times New Roman" w:eastAsia="Times New Roman" w:hAnsi="Times New Roman" w:cs="Times New Roman"/>
          <w:sz w:val="24"/>
          <w:szCs w:val="24"/>
          <w:lang w:eastAsia="ru-RU"/>
        </w:rPr>
        <w:t>4891 (четыре тысячи восемьсот девяносто один</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0E66DF" w:rsidRPr="000E66DF">
        <w:rPr>
          <w:rFonts w:ascii="Times New Roman" w:eastAsia="Times New Roman" w:hAnsi="Times New Roman" w:cs="Times New Roman"/>
          <w:sz w:val="24"/>
          <w:szCs w:val="24"/>
          <w:lang w:eastAsia="ru-RU"/>
        </w:rPr>
        <w:t>147 (сто сорок семь</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473C3" w:rsidRPr="001473C3">
        <w:rPr>
          <w:rFonts w:ascii="Times New Roman" w:eastAsia="Times New Roman" w:hAnsi="Times New Roman" w:cs="Times New Roman"/>
          <w:sz w:val="24"/>
          <w:szCs w:val="24"/>
          <w:lang w:eastAsia="ru-RU"/>
        </w:rPr>
        <w:t>4402 (четыре тысячи четыреста два</w:t>
      </w:r>
      <w:r w:rsidRPr="00775524">
        <w:rPr>
          <w:rFonts w:ascii="Times New Roman" w:eastAsia="Times New Roman" w:hAnsi="Times New Roman" w:cs="Times New Roman"/>
          <w:sz w:val="24"/>
          <w:szCs w:val="24"/>
          <w:lang w:eastAsia="ru-RU"/>
        </w:rPr>
        <w:t>) руб.</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84FFC" w:rsidRPr="00D84FFC" w:rsidRDefault="008A2B86"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D84FFC" w:rsidRPr="00D84FFC">
        <w:rPr>
          <w:rFonts w:ascii="Times New Roman" w:eastAsia="Times New Roman" w:hAnsi="Times New Roman" w:cs="Times New Roman"/>
          <w:sz w:val="24"/>
          <w:szCs w:val="24"/>
          <w:lang w:eastAsia="ru-RU"/>
        </w:rPr>
        <w:t>минимальная площадь –  1000 кв.м;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площадь – 5000 кв.м;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минимальная длина по уличному фронту – 15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длина по уличному фронту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минимальная ширина/глубина – 20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ширина/глубина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максимальное количество наземных полных этажей – 3;</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минимальный отступ от красной линии – 5 м;</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максимальный коэффициент  застройки - 50 %;</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площадь гаража – НР;</w:t>
      </w:r>
    </w:p>
    <w:p w:rsidR="00D84FFC" w:rsidRPr="00D84FFC"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максимальная высота ограды – НР;</w:t>
      </w:r>
    </w:p>
    <w:p w:rsidR="008A2B86" w:rsidRPr="00775524" w:rsidRDefault="00D84FFC" w:rsidP="00D84FF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4FFC">
        <w:rPr>
          <w:rFonts w:ascii="Times New Roman" w:eastAsia="Times New Roman" w:hAnsi="Times New Roman" w:cs="Times New Roman"/>
          <w:sz w:val="24"/>
          <w:szCs w:val="24"/>
          <w:lang w:eastAsia="ru-RU"/>
        </w:rPr>
        <w:t>- минимальный коэффициент озеленения – 20 %</w:t>
      </w:r>
      <w:r w:rsidR="008A2B86" w:rsidRPr="00775524">
        <w:rPr>
          <w:rFonts w:ascii="Times New Roman" w:eastAsia="Times New Roman" w:hAnsi="Times New Roman" w:cs="Times New Roman"/>
          <w:sz w:val="24"/>
          <w:szCs w:val="24"/>
          <w:lang w:eastAsia="ru-RU"/>
        </w:rPr>
        <w:t>.</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8A2B86" w:rsidRPr="00AC4991"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Источник газоснабжения: ГРС «Шакша».</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Выходная линия ГРС: выход №1.</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Срок действия технических условий: 70 рабочих дней.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7F0F49" w:rsidRPr="007F0F49"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lastRenderedPageBreak/>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8A2B86" w:rsidRPr="00775524" w:rsidRDefault="007F0F49" w:rsidP="007F0F4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F49">
        <w:rPr>
          <w:rFonts w:ascii="Times New Roman" w:eastAsia="Times New Roman" w:hAnsi="Times New Roman" w:cs="Times New Roman"/>
          <w:sz w:val="24"/>
          <w:szCs w:val="24"/>
          <w:lang w:eastAsia="ru-RU"/>
        </w:rPr>
        <w:t xml:space="preserve">Настоящие технические условия </w:t>
      </w:r>
      <w:proofErr w:type="gramStart"/>
      <w:r w:rsidRPr="007F0F49">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7F0F49">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xml:space="preserve">Организация, выдавшая информацию – МУП «Водоканал».  </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Точка подключения к централизованным системам холодного водоснабжения: водопровод с. Улу-Теляк, по ул. Калинина.</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-максимальная нагрузка в возможной точке подключения: 250 л/сут;</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срок действия технических условий – 3 года.</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Для осуществления технологического присоединения необходимо получить технические условия присоединения объекта к центральной системе водоснабжения.</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Перечень мероприятий для выполнения присоединения будет определен техническими условиями на момент обращения заявителя для осуществления технологического присоединения.</w:t>
      </w:r>
    </w:p>
    <w:p w:rsidR="002F60E4" w:rsidRPr="002F60E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Договор об осуществлении технологического присоединения и технические условия будут подготовлены после получения заявления от Заказчика-Застройщика и правоустанавливающих документов в соответствии с действующим законодательством.</w:t>
      </w:r>
    </w:p>
    <w:p w:rsidR="008A2B86" w:rsidRPr="00775524" w:rsidRDefault="002F60E4" w:rsidP="002F60E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В виду отсутствия возможности подключения к водоотведению, заявителю предусмотреть возможность устройства шамбо.</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8A2B86" w:rsidRPr="00775524"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B45D4">
        <w:rPr>
          <w:rFonts w:ascii="Times New Roman" w:eastAsia="Times New Roman" w:hAnsi="Times New Roman" w:cs="Times New Roman"/>
          <w:sz w:val="24"/>
          <w:szCs w:val="24"/>
          <w:lang w:eastAsia="ru-RU"/>
        </w:rPr>
        <w:t xml:space="preserve">Отпуск мощности в объеме 15 </w:t>
      </w:r>
      <w:proofErr w:type="spellStart"/>
      <w:r w:rsidRPr="000B45D4">
        <w:rPr>
          <w:rFonts w:ascii="Times New Roman" w:eastAsia="Times New Roman" w:hAnsi="Times New Roman" w:cs="Times New Roman"/>
          <w:sz w:val="24"/>
          <w:szCs w:val="24"/>
          <w:lang w:eastAsia="ru-RU"/>
        </w:rPr>
        <w:t>кВТ</w:t>
      </w:r>
      <w:proofErr w:type="spellEnd"/>
      <w:r w:rsidRPr="000B45D4">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Улу-Теляк,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0B45D4">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0B45D4">
        <w:rPr>
          <w:rFonts w:ascii="Times New Roman" w:eastAsia="Times New Roman" w:hAnsi="Times New Roman" w:cs="Times New Roman"/>
          <w:sz w:val="24"/>
          <w:szCs w:val="24"/>
          <w:lang w:eastAsia="ru-RU"/>
        </w:rPr>
        <w:t>с даты заключения</w:t>
      </w:r>
      <w:proofErr w:type="gramEnd"/>
      <w:r w:rsidRPr="000B45D4">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Срок действия технических условий: 2-5 лет.</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0B45D4" w:rsidRPr="000B45D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8A2B86" w:rsidRPr="00775524" w:rsidRDefault="000B45D4" w:rsidP="000B45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B45D4">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0B45D4">
        <w:rPr>
          <w:rFonts w:ascii="Times New Roman" w:eastAsia="Times New Roman" w:hAnsi="Times New Roman" w:cs="Times New Roman"/>
          <w:sz w:val="24"/>
          <w:szCs w:val="24"/>
          <w:lang w:eastAsia="ru-RU"/>
        </w:rPr>
        <w:t>подготовлены и направлены</w:t>
      </w:r>
      <w:proofErr w:type="gramEnd"/>
      <w:r w:rsidRPr="000B45D4">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8A2B86" w:rsidRPr="00415335" w:rsidRDefault="008A2B86" w:rsidP="008A2B8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lastRenderedPageBreak/>
        <w:t>Теплоснабжение</w:t>
      </w:r>
    </w:p>
    <w:p w:rsidR="008A2B86" w:rsidRDefault="008A2B86" w:rsidP="008A2B8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801F33" w:rsidRPr="00B668FB" w:rsidRDefault="00801F33" w:rsidP="007C1ED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11</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79648A">
        <w:rPr>
          <w:rFonts w:ascii="Times New Roman" w:eastAsia="Times New Roman" w:hAnsi="Times New Roman" w:cs="Times New Roman"/>
          <w:sz w:val="24"/>
          <w:szCs w:val="24"/>
          <w:lang w:eastAsia="ru-RU"/>
        </w:rPr>
        <w:t>02:26:010901:610</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Pr="0079648A">
        <w:rPr>
          <w:rFonts w:ascii="Times New Roman" w:eastAsia="Times New Roman" w:hAnsi="Times New Roman" w:cs="Times New Roman"/>
          <w:sz w:val="24"/>
          <w:szCs w:val="24"/>
          <w:lang w:eastAsia="ru-RU"/>
        </w:rPr>
        <w:t>1498</w:t>
      </w:r>
      <w:r w:rsidRPr="00775524">
        <w:rPr>
          <w:rFonts w:ascii="Times New Roman" w:eastAsia="Times New Roman" w:hAnsi="Times New Roman" w:cs="Times New Roman"/>
          <w:sz w:val="24"/>
          <w:szCs w:val="24"/>
          <w:lang w:eastAsia="ru-RU"/>
        </w:rPr>
        <w:t xml:space="preserve"> кв.м, </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Pr="0079648A">
        <w:rPr>
          <w:rFonts w:ascii="Times New Roman" w:eastAsia="Times New Roman" w:hAnsi="Times New Roman" w:cs="Times New Roman"/>
          <w:sz w:val="24"/>
          <w:szCs w:val="24"/>
          <w:lang w:eastAsia="ru-RU"/>
        </w:rPr>
        <w:t>Иглинский, с. Иглино</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D22AA1"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D22AA1" w:rsidRPr="00D22AA1">
        <w:rPr>
          <w:rFonts w:ascii="Times New Roman" w:eastAsia="Times New Roman" w:hAnsi="Times New Roman" w:cs="Times New Roman"/>
          <w:sz w:val="24"/>
          <w:szCs w:val="24"/>
          <w:lang w:eastAsia="ru-RU"/>
        </w:rPr>
        <w:t>11483 (одиннадцать тысяч четыреста восемьдесят три</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D22AA1" w:rsidRPr="00D22AA1">
        <w:rPr>
          <w:rFonts w:ascii="Times New Roman" w:eastAsia="Times New Roman" w:hAnsi="Times New Roman" w:cs="Times New Roman"/>
          <w:sz w:val="24"/>
          <w:szCs w:val="24"/>
          <w:lang w:eastAsia="ru-RU"/>
        </w:rPr>
        <w:t>344 (триста сорок четыре</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D22AA1" w:rsidRPr="00D22AA1">
        <w:rPr>
          <w:rFonts w:ascii="Times New Roman" w:eastAsia="Times New Roman" w:hAnsi="Times New Roman" w:cs="Times New Roman"/>
          <w:sz w:val="24"/>
          <w:szCs w:val="24"/>
          <w:lang w:eastAsia="ru-RU"/>
        </w:rPr>
        <w:t>10335 (десять тысяч триста тридцать пять</w:t>
      </w:r>
      <w:r w:rsidRPr="00775524">
        <w:rPr>
          <w:rFonts w:ascii="Times New Roman" w:eastAsia="Times New Roman" w:hAnsi="Times New Roman" w:cs="Times New Roman"/>
          <w:sz w:val="24"/>
          <w:szCs w:val="24"/>
          <w:lang w:eastAsia="ru-RU"/>
        </w:rPr>
        <w:t>) руб.</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D22AA1" w:rsidRPr="00D22AA1" w:rsidRDefault="0079648A"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D22AA1" w:rsidRPr="00D22AA1">
        <w:rPr>
          <w:rFonts w:ascii="Times New Roman" w:eastAsia="Times New Roman" w:hAnsi="Times New Roman" w:cs="Times New Roman"/>
          <w:sz w:val="24"/>
          <w:szCs w:val="24"/>
          <w:lang w:eastAsia="ru-RU"/>
        </w:rPr>
        <w:t>минимальная площадь –  1000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площадь – 5000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минимальная длина по уличному фронту – 15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длина по уличному фронту – НР;</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минимальная ширина/глубина – 30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ширина/глубина – НР;</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максимальное количество наземных полных этажей – 3;</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минимальный отступ от красной линии – 5 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максимальный коэффициент  застройки – 40%;</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площадь гаража – 50 кв.м;</w:t>
      </w:r>
    </w:p>
    <w:p w:rsidR="00D22AA1" w:rsidRPr="00D22AA1"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максимальная высота ограды – 1,8 м;</w:t>
      </w:r>
    </w:p>
    <w:p w:rsidR="0079648A" w:rsidRPr="00775524" w:rsidRDefault="00D22AA1" w:rsidP="00D22A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2AA1">
        <w:rPr>
          <w:rFonts w:ascii="Times New Roman" w:eastAsia="Times New Roman" w:hAnsi="Times New Roman" w:cs="Times New Roman"/>
          <w:sz w:val="24"/>
          <w:szCs w:val="24"/>
          <w:lang w:eastAsia="ru-RU"/>
        </w:rPr>
        <w:t>- минимальный коэффициент озеленения – 20%</w:t>
      </w:r>
      <w:r>
        <w:rPr>
          <w:rFonts w:ascii="Times New Roman" w:eastAsia="Times New Roman" w:hAnsi="Times New Roman" w:cs="Times New Roman"/>
          <w:sz w:val="24"/>
          <w:szCs w:val="24"/>
          <w:lang w:eastAsia="ru-RU"/>
        </w:rPr>
        <w:t>.</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79648A" w:rsidRPr="00AC4991"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Максимальный часовой расход газа (предельная свободная мощность сетей): 5 мᶾ/час.</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Источник газоснабжения: ГРС «Алаторка».</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Выходная линия ГРС: выход №1.</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Срок действия технических условий: 3 года.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Сроки подключения (технологического присоединения) к сетям газораспределения объекта капитального строительства: 135 дней. </w:t>
      </w:r>
    </w:p>
    <w:p w:rsidR="00702BC7" w:rsidRP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Обязательства ПАО «Газпром газораспределение Уфа»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 если в течение 1 года со дня получения технических условий Заявитель не обратится с заявкой на заключение договора о подключении. </w:t>
      </w:r>
    </w:p>
    <w:p w:rsidR="00702BC7" w:rsidRDefault="00702BC7" w:rsidP="00702B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02BC7">
        <w:rPr>
          <w:rFonts w:ascii="Times New Roman" w:eastAsia="Times New Roman" w:hAnsi="Times New Roman" w:cs="Times New Roman"/>
          <w:sz w:val="24"/>
          <w:szCs w:val="24"/>
          <w:lang w:eastAsia="ru-RU"/>
        </w:rPr>
        <w:t xml:space="preserve">Настоящие технические условия </w:t>
      </w:r>
      <w:proofErr w:type="gramStart"/>
      <w:r w:rsidRPr="00702BC7">
        <w:rPr>
          <w:rFonts w:ascii="Times New Roman" w:eastAsia="Times New Roman" w:hAnsi="Times New Roman" w:cs="Times New Roman"/>
          <w:sz w:val="24"/>
          <w:szCs w:val="24"/>
          <w:lang w:eastAsia="ru-RU"/>
        </w:rPr>
        <w:t>определяют параметры технической возможности подключения и не являются</w:t>
      </w:r>
      <w:proofErr w:type="gramEnd"/>
      <w:r w:rsidRPr="00702BC7">
        <w:rPr>
          <w:rFonts w:ascii="Times New Roman" w:eastAsia="Times New Roman" w:hAnsi="Times New Roman" w:cs="Times New Roman"/>
          <w:sz w:val="24"/>
          <w:szCs w:val="24"/>
          <w:lang w:eastAsia="ru-RU"/>
        </w:rPr>
        <w:t xml:space="preserve"> основанием для разработки проектной документации. При заключении договора о подключении (технологическом присоединении) выдаются (дополняются) технические условия, которые будут являться основанием для разработки проектной документации.</w:t>
      </w:r>
    </w:p>
    <w:p w:rsidR="0079648A" w:rsidRPr="00415335" w:rsidRDefault="0079648A" w:rsidP="00702BC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79648A" w:rsidRPr="002F60E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F60E4">
        <w:rPr>
          <w:rFonts w:ascii="Times New Roman" w:eastAsia="Times New Roman" w:hAnsi="Times New Roman" w:cs="Times New Roman"/>
          <w:sz w:val="24"/>
          <w:szCs w:val="24"/>
          <w:lang w:eastAsia="ru-RU"/>
        </w:rPr>
        <w:t xml:space="preserve">Организация, выдавшая информацию – МУП «Водоканал».  </w:t>
      </w:r>
    </w:p>
    <w:p w:rsidR="0079648A" w:rsidRPr="00775524" w:rsidRDefault="00997D48"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7D48">
        <w:rPr>
          <w:rFonts w:ascii="Times New Roman" w:eastAsia="Times New Roman" w:hAnsi="Times New Roman" w:cs="Times New Roman"/>
          <w:sz w:val="24"/>
          <w:szCs w:val="24"/>
          <w:lang w:eastAsia="ru-RU"/>
        </w:rPr>
        <w:t xml:space="preserve">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w:t>
      </w:r>
      <w:r w:rsidRPr="00997D48">
        <w:rPr>
          <w:rFonts w:ascii="Times New Roman" w:eastAsia="Times New Roman" w:hAnsi="Times New Roman" w:cs="Times New Roman"/>
          <w:sz w:val="24"/>
          <w:szCs w:val="24"/>
          <w:lang w:eastAsia="ru-RU"/>
        </w:rPr>
        <w:lastRenderedPageBreak/>
        <w:t>возможности подключения к водоснабжению и водоотведению, заявителю предусмотреть возможность устройства скважины, шамбо.</w:t>
      </w:r>
    </w:p>
    <w:p w:rsidR="0079648A" w:rsidRPr="00415335"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79648A" w:rsidRPr="00775524"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CE4927">
        <w:rPr>
          <w:rFonts w:ascii="Times New Roman" w:eastAsia="Times New Roman" w:hAnsi="Times New Roman" w:cs="Times New Roman"/>
          <w:sz w:val="24"/>
          <w:szCs w:val="24"/>
          <w:lang w:eastAsia="ru-RU"/>
        </w:rPr>
        <w:t xml:space="preserve">Отпуск мощности в объеме 15 </w:t>
      </w:r>
      <w:proofErr w:type="spellStart"/>
      <w:r w:rsidRPr="00CE4927">
        <w:rPr>
          <w:rFonts w:ascii="Times New Roman" w:eastAsia="Times New Roman" w:hAnsi="Times New Roman" w:cs="Times New Roman"/>
          <w:sz w:val="24"/>
          <w:szCs w:val="24"/>
          <w:lang w:eastAsia="ru-RU"/>
        </w:rPr>
        <w:t>кВТ</w:t>
      </w:r>
      <w:proofErr w:type="spellEnd"/>
      <w:r w:rsidRPr="00CE4927">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Старо-Кубово,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CE4927">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CE4927">
        <w:rPr>
          <w:rFonts w:ascii="Times New Roman" w:eastAsia="Times New Roman" w:hAnsi="Times New Roman" w:cs="Times New Roman"/>
          <w:sz w:val="24"/>
          <w:szCs w:val="24"/>
          <w:lang w:eastAsia="ru-RU"/>
        </w:rPr>
        <w:t>с даты заключения</w:t>
      </w:r>
      <w:proofErr w:type="gramEnd"/>
      <w:r w:rsidRPr="00CE4927">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Срок действия технических условий: 2-5 лет.</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CE4927" w:rsidRPr="00CE4927"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79648A" w:rsidRPr="00775524" w:rsidRDefault="00CE4927" w:rsidP="00CE4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E4927">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CE4927">
        <w:rPr>
          <w:rFonts w:ascii="Times New Roman" w:eastAsia="Times New Roman" w:hAnsi="Times New Roman" w:cs="Times New Roman"/>
          <w:sz w:val="24"/>
          <w:szCs w:val="24"/>
          <w:lang w:eastAsia="ru-RU"/>
        </w:rPr>
        <w:t>подготовлены и направлены</w:t>
      </w:r>
      <w:proofErr w:type="gramEnd"/>
      <w:r w:rsidRPr="00CE4927">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79648A" w:rsidRPr="00415335" w:rsidRDefault="0079648A" w:rsidP="0079648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79648A" w:rsidRDefault="0079648A"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092486" w:rsidRDefault="00092486"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12</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642C4F" w:rsidRPr="00642C4F">
        <w:rPr>
          <w:rFonts w:ascii="Times New Roman" w:eastAsia="Times New Roman" w:hAnsi="Times New Roman" w:cs="Times New Roman"/>
          <w:sz w:val="24"/>
          <w:szCs w:val="24"/>
          <w:lang w:eastAsia="ru-RU"/>
        </w:rPr>
        <w:t>02:26:050201:499</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642C4F" w:rsidRPr="00642C4F">
        <w:rPr>
          <w:rFonts w:ascii="Times New Roman" w:eastAsia="Times New Roman" w:hAnsi="Times New Roman" w:cs="Times New Roman"/>
          <w:sz w:val="24"/>
          <w:szCs w:val="24"/>
          <w:lang w:eastAsia="ru-RU"/>
        </w:rPr>
        <w:t>2723</w:t>
      </w:r>
      <w:r w:rsidRPr="00775524">
        <w:rPr>
          <w:rFonts w:ascii="Times New Roman" w:eastAsia="Times New Roman" w:hAnsi="Times New Roman" w:cs="Times New Roman"/>
          <w:sz w:val="24"/>
          <w:szCs w:val="24"/>
          <w:lang w:eastAsia="ru-RU"/>
        </w:rPr>
        <w:t xml:space="preserve"> кв.м, </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642C4F" w:rsidRPr="00642C4F">
        <w:rPr>
          <w:rFonts w:ascii="Times New Roman" w:eastAsia="Times New Roman" w:hAnsi="Times New Roman" w:cs="Times New Roman"/>
          <w:sz w:val="24"/>
          <w:szCs w:val="24"/>
          <w:lang w:eastAsia="ru-RU"/>
        </w:rPr>
        <w:t>Ауструмский, д. Искра</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8B6C82" w:rsidRPr="008B6C82">
        <w:rPr>
          <w:rFonts w:ascii="Times New Roman" w:eastAsia="Times New Roman" w:hAnsi="Times New Roman" w:cs="Times New Roman"/>
          <w:sz w:val="24"/>
          <w:szCs w:val="24"/>
          <w:lang w:eastAsia="ru-RU"/>
        </w:rPr>
        <w:t>3852 (три тысячи восемьсот пятьдесят два</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8B6C82" w:rsidRPr="008B6C82">
        <w:rPr>
          <w:rFonts w:ascii="Times New Roman" w:eastAsia="Times New Roman" w:hAnsi="Times New Roman" w:cs="Times New Roman"/>
          <w:sz w:val="24"/>
          <w:szCs w:val="24"/>
          <w:lang w:eastAsia="ru-RU"/>
        </w:rPr>
        <w:t>116 (сто шестнадцать</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8B6C82" w:rsidRPr="008B6C82">
        <w:rPr>
          <w:rFonts w:ascii="Times New Roman" w:eastAsia="Times New Roman" w:hAnsi="Times New Roman" w:cs="Times New Roman"/>
          <w:sz w:val="24"/>
          <w:szCs w:val="24"/>
          <w:lang w:eastAsia="ru-RU"/>
        </w:rPr>
        <w:t>3467 (три тысячи четыреста шестьдесят семь</w:t>
      </w:r>
      <w:r w:rsidRPr="00775524">
        <w:rPr>
          <w:rFonts w:ascii="Times New Roman" w:eastAsia="Times New Roman" w:hAnsi="Times New Roman" w:cs="Times New Roman"/>
          <w:sz w:val="24"/>
          <w:szCs w:val="24"/>
          <w:lang w:eastAsia="ru-RU"/>
        </w:rPr>
        <w:t>) руб.</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101B2" w:rsidRPr="006101B2" w:rsidRDefault="00A06DA1"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101B2" w:rsidRPr="006101B2">
        <w:rPr>
          <w:rFonts w:ascii="Times New Roman" w:eastAsia="Times New Roman" w:hAnsi="Times New Roman" w:cs="Times New Roman"/>
          <w:sz w:val="24"/>
          <w:szCs w:val="24"/>
          <w:lang w:eastAsia="ru-RU"/>
        </w:rPr>
        <w:t>минимальная площадь –  600 кв.м;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площадь – 5000 кв.м;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минимальная длина по уличному фронту – 15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длина по уличному фронту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минимальная ширина/глубина – 20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lastRenderedPageBreak/>
        <w:t>- максимальная ширина/глубина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максимальное количество наземных полных этажей – 3;</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минимальный отступ от красной линии – 5 м;</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xml:space="preserve"> - максимальный коэффициент  застройки - 50 %;</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площадь гаража – НР;</w:t>
      </w:r>
    </w:p>
    <w:p w:rsidR="006101B2" w:rsidRPr="006101B2"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максимальная высота ограды – НР;</w:t>
      </w:r>
    </w:p>
    <w:p w:rsidR="00A06DA1" w:rsidRPr="00775524" w:rsidRDefault="006101B2" w:rsidP="006101B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101B2">
        <w:rPr>
          <w:rFonts w:ascii="Times New Roman" w:eastAsia="Times New Roman" w:hAnsi="Times New Roman" w:cs="Times New Roman"/>
          <w:sz w:val="24"/>
          <w:szCs w:val="24"/>
          <w:lang w:eastAsia="ru-RU"/>
        </w:rPr>
        <w:t>- минимальный коэффициент озеленения – 20 %</w:t>
      </w:r>
      <w:r w:rsidR="00A06DA1">
        <w:rPr>
          <w:rFonts w:ascii="Times New Roman" w:eastAsia="Times New Roman" w:hAnsi="Times New Roman" w:cs="Times New Roman"/>
          <w:sz w:val="24"/>
          <w:szCs w:val="24"/>
          <w:lang w:eastAsia="ru-RU"/>
        </w:rPr>
        <w:t>.</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A06DA1" w:rsidRPr="00AC4991"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Возможность подключения к сетям газораспределения объекта, </w:t>
      </w:r>
      <w:proofErr w:type="gramStart"/>
      <w:r w:rsidRPr="00153ED4">
        <w:rPr>
          <w:rFonts w:ascii="Times New Roman" w:eastAsia="Times New Roman" w:hAnsi="Times New Roman" w:cs="Times New Roman"/>
          <w:sz w:val="24"/>
          <w:szCs w:val="24"/>
          <w:lang w:eastAsia="ru-RU"/>
        </w:rPr>
        <w:t>согласно</w:t>
      </w:r>
      <w:proofErr w:type="gramEnd"/>
      <w:r w:rsidRPr="00153ED4">
        <w:rPr>
          <w:rFonts w:ascii="Times New Roman" w:eastAsia="Times New Roman" w:hAnsi="Times New Roman" w:cs="Times New Roman"/>
          <w:sz w:val="24"/>
          <w:szCs w:val="24"/>
          <w:lang w:eastAsia="ru-RU"/>
        </w:rPr>
        <w:t xml:space="preserve"> Генеральной схемы газоснабжения и газификации Республики Башкортостан, предусмотрена к сети газораспределения высокого давления Иглинский район, Балтика-Загорск-Ауструм. Соответственно, для подключения объекта требуется строительство межпоселкового газопровода протяженностью более 3,0 км и строительство внутрипоселковых сетей.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53ED4">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roofErr w:type="gramEnd"/>
    </w:p>
    <w:p w:rsidR="00A06DA1"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Программа газификации </w:t>
      </w:r>
      <w:proofErr w:type="gramStart"/>
      <w:r w:rsidRPr="00153ED4">
        <w:rPr>
          <w:rFonts w:ascii="Times New Roman" w:eastAsia="Times New Roman" w:hAnsi="Times New Roman" w:cs="Times New Roman"/>
          <w:sz w:val="24"/>
          <w:szCs w:val="24"/>
          <w:lang w:eastAsia="ru-RU"/>
        </w:rPr>
        <w:t>разрабатывается и утверждается</w:t>
      </w:r>
      <w:proofErr w:type="gramEnd"/>
      <w:r w:rsidRPr="00153ED4">
        <w:rPr>
          <w:rFonts w:ascii="Times New Roman" w:eastAsia="Times New Roman" w:hAnsi="Times New Roman" w:cs="Times New Roman"/>
          <w:sz w:val="24"/>
          <w:szCs w:val="24"/>
          <w:lang w:eastAsia="ru-RU"/>
        </w:rPr>
        <w:t xml:space="preserve">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Ауструмский сельсовет МР Иглинский район РБ.  </w:t>
      </w:r>
    </w:p>
    <w:p w:rsidR="00A06DA1" w:rsidRPr="0077552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A06DA1" w:rsidRPr="00775524"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53ED4">
        <w:rPr>
          <w:rFonts w:ascii="Times New Roman" w:eastAsia="Times New Roman" w:hAnsi="Times New Roman" w:cs="Times New Roman"/>
          <w:sz w:val="24"/>
          <w:szCs w:val="24"/>
          <w:lang w:eastAsia="ru-RU"/>
        </w:rPr>
        <w:t xml:space="preserve">Отпуск мощности в объеме 15 </w:t>
      </w:r>
      <w:proofErr w:type="spellStart"/>
      <w:r w:rsidRPr="00153ED4">
        <w:rPr>
          <w:rFonts w:ascii="Times New Roman" w:eastAsia="Times New Roman" w:hAnsi="Times New Roman" w:cs="Times New Roman"/>
          <w:sz w:val="24"/>
          <w:szCs w:val="24"/>
          <w:lang w:eastAsia="ru-RU"/>
        </w:rPr>
        <w:t>кВТ</w:t>
      </w:r>
      <w:proofErr w:type="spellEnd"/>
      <w:r w:rsidRPr="00153ED4">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Ауструм,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153ED4">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153ED4">
        <w:rPr>
          <w:rFonts w:ascii="Times New Roman" w:eastAsia="Times New Roman" w:hAnsi="Times New Roman" w:cs="Times New Roman"/>
          <w:sz w:val="24"/>
          <w:szCs w:val="24"/>
          <w:lang w:eastAsia="ru-RU"/>
        </w:rPr>
        <w:t>с даты заключения</w:t>
      </w:r>
      <w:proofErr w:type="gramEnd"/>
      <w:r w:rsidRPr="00153ED4">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Срок действия технических условий: 2-5 лет.</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w:t>
      </w:r>
      <w:r w:rsidRPr="00153ED4">
        <w:rPr>
          <w:rFonts w:ascii="Times New Roman" w:eastAsia="Times New Roman" w:hAnsi="Times New Roman" w:cs="Times New Roman"/>
          <w:sz w:val="24"/>
          <w:szCs w:val="24"/>
          <w:lang w:eastAsia="ru-RU"/>
        </w:rPr>
        <w:lastRenderedPageBreak/>
        <w:t xml:space="preserve">осуществлении технологического присоединения (действующее на 2022 г. Постановление № 802 от 22.12.2021 г.). </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153ED4" w:rsidRPr="00153ED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A06DA1" w:rsidRPr="00775524" w:rsidRDefault="00153ED4" w:rsidP="00153ED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53ED4">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153ED4">
        <w:rPr>
          <w:rFonts w:ascii="Times New Roman" w:eastAsia="Times New Roman" w:hAnsi="Times New Roman" w:cs="Times New Roman"/>
          <w:sz w:val="24"/>
          <w:szCs w:val="24"/>
          <w:lang w:eastAsia="ru-RU"/>
        </w:rPr>
        <w:t>подготовлены и направлены</w:t>
      </w:r>
      <w:proofErr w:type="gramEnd"/>
      <w:r w:rsidRPr="00153ED4">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A06DA1" w:rsidRPr="00415335" w:rsidRDefault="00A06DA1" w:rsidP="00A06D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A06DA1" w:rsidRDefault="00A06DA1" w:rsidP="00A06DA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092486" w:rsidRDefault="00092486" w:rsidP="0079648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13</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F80CAC">
        <w:rPr>
          <w:rFonts w:ascii="Times New Roman" w:eastAsia="Times New Roman" w:hAnsi="Times New Roman" w:cs="Times New Roman"/>
          <w:sz w:val="24"/>
          <w:szCs w:val="24"/>
          <w:lang w:eastAsia="ru-RU"/>
        </w:rPr>
        <w:t>02:26:160801:179</w:t>
      </w:r>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E75239" w:rsidRPr="00E75239">
        <w:rPr>
          <w:rFonts w:ascii="Times New Roman" w:eastAsia="Times New Roman" w:hAnsi="Times New Roman" w:cs="Times New Roman"/>
          <w:sz w:val="24"/>
          <w:szCs w:val="24"/>
          <w:lang w:eastAsia="ru-RU"/>
        </w:rPr>
        <w:t>3339</w:t>
      </w:r>
      <w:r w:rsidRPr="00775524">
        <w:rPr>
          <w:rFonts w:ascii="Times New Roman" w:eastAsia="Times New Roman" w:hAnsi="Times New Roman" w:cs="Times New Roman"/>
          <w:sz w:val="24"/>
          <w:szCs w:val="24"/>
          <w:lang w:eastAsia="ru-RU"/>
        </w:rPr>
        <w:t xml:space="preserve"> кв.м, </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0015267E" w:rsidRPr="0015267E">
        <w:rPr>
          <w:rFonts w:ascii="Times New Roman" w:eastAsia="Times New Roman" w:hAnsi="Times New Roman" w:cs="Times New Roman"/>
          <w:sz w:val="24"/>
          <w:szCs w:val="24"/>
          <w:lang w:eastAsia="ru-RU"/>
        </w:rPr>
        <w:t xml:space="preserve">Турбаслинский, д. </w:t>
      </w:r>
      <w:proofErr w:type="spellStart"/>
      <w:r w:rsidR="0015267E" w:rsidRPr="0015267E">
        <w:rPr>
          <w:rFonts w:ascii="Times New Roman" w:eastAsia="Times New Roman" w:hAnsi="Times New Roman" w:cs="Times New Roman"/>
          <w:sz w:val="24"/>
          <w:szCs w:val="24"/>
          <w:lang w:eastAsia="ru-RU"/>
        </w:rPr>
        <w:t>Амитово</w:t>
      </w:r>
      <w:proofErr w:type="spellEnd"/>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22AA1">
        <w:rPr>
          <w:rFonts w:ascii="Times New Roman" w:eastAsia="Times New Roman" w:hAnsi="Times New Roman" w:cs="Times New Roman"/>
          <w:sz w:val="24"/>
          <w:szCs w:val="24"/>
          <w:lang w:eastAsia="ru-RU"/>
        </w:rPr>
        <w:t>для ведения личного подсобного хозяйства</w:t>
      </w:r>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1A724C" w:rsidRPr="001A724C">
        <w:rPr>
          <w:rFonts w:ascii="Times New Roman" w:eastAsia="Times New Roman" w:hAnsi="Times New Roman" w:cs="Times New Roman"/>
          <w:sz w:val="24"/>
          <w:szCs w:val="24"/>
          <w:lang w:eastAsia="ru-RU"/>
        </w:rPr>
        <w:t>8949 (восемь тысяч девятьсот сорок девять</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1A724C" w:rsidRPr="001A724C">
        <w:rPr>
          <w:rFonts w:ascii="Times New Roman" w:eastAsia="Times New Roman" w:hAnsi="Times New Roman" w:cs="Times New Roman"/>
          <w:sz w:val="24"/>
          <w:szCs w:val="24"/>
          <w:lang w:eastAsia="ru-RU"/>
        </w:rPr>
        <w:t>268 (двести шестьдесят восемь</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1A724C" w:rsidRPr="001A724C">
        <w:rPr>
          <w:rFonts w:ascii="Times New Roman" w:eastAsia="Times New Roman" w:hAnsi="Times New Roman" w:cs="Times New Roman"/>
          <w:sz w:val="24"/>
          <w:szCs w:val="24"/>
          <w:lang w:eastAsia="ru-RU"/>
        </w:rPr>
        <w:t>8054 (восемь тысяч пятьдесят четыре</w:t>
      </w:r>
      <w:r w:rsidRPr="00775524">
        <w:rPr>
          <w:rFonts w:ascii="Times New Roman" w:eastAsia="Times New Roman" w:hAnsi="Times New Roman" w:cs="Times New Roman"/>
          <w:sz w:val="24"/>
          <w:szCs w:val="24"/>
          <w:lang w:eastAsia="ru-RU"/>
        </w:rPr>
        <w:t>) руб.</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927597" w:rsidRPr="00927597" w:rsidRDefault="00F80CAC"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927597" w:rsidRPr="00927597">
        <w:rPr>
          <w:rFonts w:ascii="Times New Roman" w:eastAsia="Times New Roman" w:hAnsi="Times New Roman" w:cs="Times New Roman"/>
          <w:sz w:val="24"/>
          <w:szCs w:val="24"/>
          <w:lang w:eastAsia="ru-RU"/>
        </w:rPr>
        <w:t>минимальная площадь –  1000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площадь – 5000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минимальная длина по уличному фронту – 15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длина по уличному фронту – НР;</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минимальная ширина/глубина – 20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ширина/глубина – НР;</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максимальное количество наземных полных этажей – 3;</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минимальный отступ от красной линии – 5 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xml:space="preserve"> - максимальный коэффициент  застройки - 50 %;</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площадь гаража – 50 кв.м;</w:t>
      </w:r>
    </w:p>
    <w:p w:rsidR="00927597" w:rsidRPr="00927597"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максимальная высота ограды – 1,5 м;</w:t>
      </w:r>
    </w:p>
    <w:p w:rsidR="00F80CAC" w:rsidRPr="00775524" w:rsidRDefault="00927597" w:rsidP="009275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7597">
        <w:rPr>
          <w:rFonts w:ascii="Times New Roman" w:eastAsia="Times New Roman" w:hAnsi="Times New Roman" w:cs="Times New Roman"/>
          <w:sz w:val="24"/>
          <w:szCs w:val="24"/>
          <w:lang w:eastAsia="ru-RU"/>
        </w:rPr>
        <w:t>- минимальный коэффициент озеленения – 20 %</w:t>
      </w:r>
      <w:r w:rsidR="00F80CAC">
        <w:rPr>
          <w:rFonts w:ascii="Times New Roman" w:eastAsia="Times New Roman" w:hAnsi="Times New Roman" w:cs="Times New Roman"/>
          <w:sz w:val="24"/>
          <w:szCs w:val="24"/>
          <w:lang w:eastAsia="ru-RU"/>
        </w:rPr>
        <w:t>.</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F80CAC" w:rsidRPr="00AC4991"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 xml:space="preserve">Возможность подключения к сетям газораспределения объекта, </w:t>
      </w:r>
      <w:proofErr w:type="gramStart"/>
      <w:r w:rsidRPr="006042ED">
        <w:rPr>
          <w:rFonts w:ascii="Times New Roman" w:eastAsia="Times New Roman" w:hAnsi="Times New Roman" w:cs="Times New Roman"/>
          <w:sz w:val="24"/>
          <w:szCs w:val="24"/>
          <w:lang w:eastAsia="ru-RU"/>
        </w:rPr>
        <w:t>согласно</w:t>
      </w:r>
      <w:proofErr w:type="gramEnd"/>
      <w:r w:rsidRPr="006042ED">
        <w:rPr>
          <w:rFonts w:ascii="Times New Roman" w:eastAsia="Times New Roman" w:hAnsi="Times New Roman" w:cs="Times New Roman"/>
          <w:sz w:val="24"/>
          <w:szCs w:val="24"/>
          <w:lang w:eastAsia="ru-RU"/>
        </w:rPr>
        <w:t xml:space="preserve"> Генеральной схемы газоснабжения и газификации Республики Башкортостан, предусмотрена к сети газораспределения высокого давления АГРС Турбаслы - д. </w:t>
      </w:r>
      <w:proofErr w:type="spellStart"/>
      <w:r w:rsidRPr="006042ED">
        <w:rPr>
          <w:rFonts w:ascii="Times New Roman" w:eastAsia="Times New Roman" w:hAnsi="Times New Roman" w:cs="Times New Roman"/>
          <w:sz w:val="24"/>
          <w:szCs w:val="24"/>
          <w:lang w:eastAsia="ru-RU"/>
        </w:rPr>
        <w:t>Калтыманово</w:t>
      </w:r>
      <w:proofErr w:type="spellEnd"/>
      <w:r w:rsidRPr="006042ED">
        <w:rPr>
          <w:rFonts w:ascii="Times New Roman" w:eastAsia="Times New Roman" w:hAnsi="Times New Roman" w:cs="Times New Roman"/>
          <w:sz w:val="24"/>
          <w:szCs w:val="24"/>
          <w:lang w:eastAsia="ru-RU"/>
        </w:rPr>
        <w:t xml:space="preserve">. Соответственно, для подключения объекта </w:t>
      </w:r>
      <w:r w:rsidRPr="006042ED">
        <w:rPr>
          <w:rFonts w:ascii="Times New Roman" w:eastAsia="Times New Roman" w:hAnsi="Times New Roman" w:cs="Times New Roman"/>
          <w:sz w:val="24"/>
          <w:szCs w:val="24"/>
          <w:lang w:eastAsia="ru-RU"/>
        </w:rPr>
        <w:lastRenderedPageBreak/>
        <w:t>требуется строительство межпоселкового газопровода протяженностью более 4,0 км и строительство внутрипоселковых сетей.</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042ED">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roofErr w:type="gramEnd"/>
    </w:p>
    <w:p w:rsidR="00F80CAC"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 xml:space="preserve">Программа газификации </w:t>
      </w:r>
      <w:proofErr w:type="gramStart"/>
      <w:r w:rsidRPr="006042ED">
        <w:rPr>
          <w:rFonts w:ascii="Times New Roman" w:eastAsia="Times New Roman" w:hAnsi="Times New Roman" w:cs="Times New Roman"/>
          <w:sz w:val="24"/>
          <w:szCs w:val="24"/>
          <w:lang w:eastAsia="ru-RU"/>
        </w:rPr>
        <w:t>разрабатывается и утверждается</w:t>
      </w:r>
      <w:proofErr w:type="gramEnd"/>
      <w:r w:rsidRPr="006042ED">
        <w:rPr>
          <w:rFonts w:ascii="Times New Roman" w:eastAsia="Times New Roman" w:hAnsi="Times New Roman" w:cs="Times New Roman"/>
          <w:sz w:val="24"/>
          <w:szCs w:val="24"/>
          <w:lang w:eastAsia="ru-RU"/>
        </w:rPr>
        <w:t xml:space="preserve">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6042ED" w:rsidRPr="006042ED"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Турбаслинский сельсовет МР Иглинский район РБ.  </w:t>
      </w:r>
    </w:p>
    <w:p w:rsidR="00F80CAC" w:rsidRPr="00775524" w:rsidRDefault="006042ED" w:rsidP="006042E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42ED">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F80CAC" w:rsidRPr="00775524"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F3475">
        <w:rPr>
          <w:rFonts w:ascii="Times New Roman" w:eastAsia="Times New Roman" w:hAnsi="Times New Roman" w:cs="Times New Roman"/>
          <w:sz w:val="24"/>
          <w:szCs w:val="24"/>
          <w:lang w:eastAsia="ru-RU"/>
        </w:rPr>
        <w:t xml:space="preserve">Отпуск мощности в объеме 15 </w:t>
      </w:r>
      <w:proofErr w:type="spellStart"/>
      <w:r w:rsidRPr="006F3475">
        <w:rPr>
          <w:rFonts w:ascii="Times New Roman" w:eastAsia="Times New Roman" w:hAnsi="Times New Roman" w:cs="Times New Roman"/>
          <w:sz w:val="24"/>
          <w:szCs w:val="24"/>
          <w:lang w:eastAsia="ru-RU"/>
        </w:rPr>
        <w:t>кВТ</w:t>
      </w:r>
      <w:proofErr w:type="spellEnd"/>
      <w:r w:rsidRPr="006F3475">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Охлебинино,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6F3475">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6F3475">
        <w:rPr>
          <w:rFonts w:ascii="Times New Roman" w:eastAsia="Times New Roman" w:hAnsi="Times New Roman" w:cs="Times New Roman"/>
          <w:sz w:val="24"/>
          <w:szCs w:val="24"/>
          <w:lang w:eastAsia="ru-RU"/>
        </w:rPr>
        <w:t>с даты заключения</w:t>
      </w:r>
      <w:proofErr w:type="gramEnd"/>
      <w:r w:rsidRPr="006F3475">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Срок действия технических условий: 2-5 лет.</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6F3475" w:rsidRPr="006F3475"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F80CAC" w:rsidRPr="00775524" w:rsidRDefault="006F3475" w:rsidP="006F34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F3475">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6F3475">
        <w:rPr>
          <w:rFonts w:ascii="Times New Roman" w:eastAsia="Times New Roman" w:hAnsi="Times New Roman" w:cs="Times New Roman"/>
          <w:sz w:val="24"/>
          <w:szCs w:val="24"/>
          <w:lang w:eastAsia="ru-RU"/>
        </w:rPr>
        <w:t>подготовлены и направлены</w:t>
      </w:r>
      <w:proofErr w:type="gramEnd"/>
      <w:r w:rsidRPr="006F3475">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F80CAC" w:rsidRPr="00415335" w:rsidRDefault="00F80CAC" w:rsidP="00F80CA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lastRenderedPageBreak/>
        <w:t>Теплоснабжение</w:t>
      </w:r>
    </w:p>
    <w:p w:rsidR="00F80CAC" w:rsidRDefault="00F80CAC"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DC48BA" w:rsidRDefault="00DC48BA"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14</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Pr="00DC48BA">
        <w:rPr>
          <w:rFonts w:ascii="Times New Roman" w:eastAsia="Times New Roman" w:hAnsi="Times New Roman" w:cs="Times New Roman"/>
          <w:sz w:val="24"/>
          <w:szCs w:val="24"/>
          <w:lang w:eastAsia="ru-RU"/>
        </w:rPr>
        <w:t>02:26:150801:60</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Pr="00DC48BA">
        <w:rPr>
          <w:rFonts w:ascii="Times New Roman" w:eastAsia="Times New Roman" w:hAnsi="Times New Roman" w:cs="Times New Roman"/>
          <w:sz w:val="24"/>
          <w:szCs w:val="24"/>
          <w:lang w:eastAsia="ru-RU"/>
        </w:rPr>
        <w:t>1184</w:t>
      </w:r>
      <w:r w:rsidRPr="00775524">
        <w:rPr>
          <w:rFonts w:ascii="Times New Roman" w:eastAsia="Times New Roman" w:hAnsi="Times New Roman" w:cs="Times New Roman"/>
          <w:sz w:val="24"/>
          <w:szCs w:val="24"/>
          <w:lang w:eastAsia="ru-RU"/>
        </w:rPr>
        <w:t xml:space="preserve"> кв.м, </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w:t>
      </w:r>
      <w:proofErr w:type="gramStart"/>
      <w:r w:rsidRPr="00775524">
        <w:rPr>
          <w:rFonts w:ascii="Times New Roman" w:eastAsia="Times New Roman" w:hAnsi="Times New Roman" w:cs="Times New Roman"/>
          <w:sz w:val="24"/>
          <w:szCs w:val="24"/>
          <w:lang w:eastAsia="ru-RU"/>
        </w:rPr>
        <w:t>с</w:t>
      </w:r>
      <w:proofErr w:type="gramEnd"/>
      <w:r w:rsidRPr="00775524">
        <w:rPr>
          <w:rFonts w:ascii="Times New Roman" w:eastAsia="Times New Roman" w:hAnsi="Times New Roman" w:cs="Times New Roman"/>
          <w:sz w:val="24"/>
          <w:szCs w:val="24"/>
          <w:lang w:eastAsia="ru-RU"/>
        </w:rPr>
        <w:t xml:space="preserve">/с </w:t>
      </w:r>
      <w:r w:rsidRPr="00DC48BA">
        <w:rPr>
          <w:rFonts w:ascii="Times New Roman" w:eastAsia="Times New Roman" w:hAnsi="Times New Roman" w:cs="Times New Roman"/>
          <w:sz w:val="24"/>
          <w:szCs w:val="24"/>
          <w:lang w:eastAsia="ru-RU"/>
        </w:rPr>
        <w:t>Тавтимановский, д. Ключевское</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Pr="00DC48BA">
        <w:rPr>
          <w:rFonts w:ascii="Times New Roman" w:eastAsia="Times New Roman" w:hAnsi="Times New Roman" w:cs="Times New Roman"/>
          <w:sz w:val="24"/>
          <w:szCs w:val="24"/>
          <w:lang w:eastAsia="ru-RU"/>
        </w:rPr>
        <w:t>под жилую застройку индивидуальную</w:t>
      </w:r>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Pr="00DC48BA">
        <w:rPr>
          <w:rFonts w:ascii="Times New Roman" w:eastAsia="Times New Roman" w:hAnsi="Times New Roman" w:cs="Times New Roman"/>
          <w:sz w:val="24"/>
          <w:szCs w:val="24"/>
          <w:lang w:eastAsia="ru-RU"/>
        </w:rPr>
        <w:t>4148 (четыре тысячи сто сорок восемь</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Pr="00DC48BA">
        <w:rPr>
          <w:rFonts w:ascii="Times New Roman" w:eastAsia="Times New Roman" w:hAnsi="Times New Roman" w:cs="Times New Roman"/>
          <w:sz w:val="24"/>
          <w:szCs w:val="24"/>
          <w:lang w:eastAsia="ru-RU"/>
        </w:rPr>
        <w:t>124 (сто двадцать четыре</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Pr="00DC48BA">
        <w:rPr>
          <w:rFonts w:ascii="Times New Roman" w:eastAsia="Times New Roman" w:hAnsi="Times New Roman" w:cs="Times New Roman"/>
          <w:sz w:val="24"/>
          <w:szCs w:val="24"/>
          <w:lang w:eastAsia="ru-RU"/>
        </w:rPr>
        <w:t>3733 (три тысячи семьсот тридцать три</w:t>
      </w:r>
      <w:r w:rsidRPr="00775524">
        <w:rPr>
          <w:rFonts w:ascii="Times New Roman" w:eastAsia="Times New Roman" w:hAnsi="Times New Roman" w:cs="Times New Roman"/>
          <w:sz w:val="24"/>
          <w:szCs w:val="24"/>
          <w:lang w:eastAsia="ru-RU"/>
        </w:rPr>
        <w:t>) руб.</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Обременение: не </w:t>
      </w:r>
      <w:proofErr w:type="gramStart"/>
      <w:r w:rsidRPr="00775524">
        <w:rPr>
          <w:rFonts w:ascii="Times New Roman" w:eastAsia="Times New Roman" w:hAnsi="Times New Roman" w:cs="Times New Roman"/>
          <w:sz w:val="24"/>
          <w:szCs w:val="24"/>
          <w:lang w:eastAsia="ru-RU"/>
        </w:rPr>
        <w:t>обременен</w:t>
      </w:r>
      <w:proofErr w:type="gramEnd"/>
      <w:r w:rsidRPr="00775524">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6E2044" w:rsidRPr="006E2044" w:rsidRDefault="00DC48BA"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6E2044" w:rsidRPr="006E2044">
        <w:rPr>
          <w:rFonts w:ascii="Times New Roman" w:eastAsia="Times New Roman" w:hAnsi="Times New Roman" w:cs="Times New Roman"/>
          <w:sz w:val="24"/>
          <w:szCs w:val="24"/>
          <w:lang w:eastAsia="ru-RU"/>
        </w:rPr>
        <w:t>минимальная площадь –  1000 кв.м;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площадь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минимальная длина по уличному фронту – 15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длина по уличному фронту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минимальная ширина/глубина – 20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ширина/глубина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максимальное количество наземных полных этажей – 3;</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минимальный отступ от красной линии – 5 м;</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максимальный коэффициент  застройки – 50%;</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площадь гаража – НР;</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максимальная высота ограды – 1,5 м;</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минимальный коэффициент озеленения – 20%</w:t>
      </w:r>
      <w:r w:rsidR="00DC48BA">
        <w:rPr>
          <w:rFonts w:ascii="Times New Roman" w:eastAsia="Times New Roman" w:hAnsi="Times New Roman" w:cs="Times New Roman"/>
          <w:sz w:val="24"/>
          <w:szCs w:val="24"/>
          <w:lang w:eastAsia="ru-RU"/>
        </w:rPr>
        <w:t>.</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DC48BA" w:rsidRPr="00AC4991"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Возможность подключения к сетям газораспределения объекта, </w:t>
      </w:r>
      <w:proofErr w:type="gramStart"/>
      <w:r w:rsidRPr="006E2044">
        <w:rPr>
          <w:rFonts w:ascii="Times New Roman" w:eastAsia="Times New Roman" w:hAnsi="Times New Roman" w:cs="Times New Roman"/>
          <w:sz w:val="24"/>
          <w:szCs w:val="24"/>
          <w:lang w:eastAsia="ru-RU"/>
        </w:rPr>
        <w:t>согласно</w:t>
      </w:r>
      <w:proofErr w:type="gramEnd"/>
      <w:r w:rsidRPr="006E2044">
        <w:rPr>
          <w:rFonts w:ascii="Times New Roman" w:eastAsia="Times New Roman" w:hAnsi="Times New Roman" w:cs="Times New Roman"/>
          <w:sz w:val="24"/>
          <w:szCs w:val="24"/>
          <w:lang w:eastAsia="ru-RU"/>
        </w:rPr>
        <w:t xml:space="preserve"> Генеральной схемы газоснабжения и газификации Республики Башкортостан, предусмотрена к сети газораспределения высокого давления д. Тавтиманово - д. Авангард. Соответственно, для подключения объекта требуется строительство межпоселкового газопровода протяженностью более 0,4 км и строительство внутрипоселковых сетей.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Информация о сроках появления технической возможности подключения в результате реализации мероприятий, финансируемых за счет сторонних источников, включая бюджетные отсутствует.</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E2044">
        <w:rPr>
          <w:rFonts w:ascii="Times New Roman" w:eastAsia="Times New Roman" w:hAnsi="Times New Roman" w:cs="Times New Roman"/>
          <w:sz w:val="24"/>
          <w:szCs w:val="24"/>
          <w:lang w:eastAsia="ru-RU"/>
        </w:rPr>
        <w:t>В целях включения строительства газопроводов в региональную программу газификации следует обратиться в Министерство строительства и архитектуры Республики Башкортостан с указанием сведений о потребителях, на которых направлено действие программы газификации, и подтверждением намерений к подключению и пользованием газом в виде заключенных предварительных договоров поставки газа с ООО «Газпром межрегионгаз Уфа», а также подтверждением готовности газифицируемых объектов к газификации.</w:t>
      </w:r>
      <w:proofErr w:type="gramEnd"/>
    </w:p>
    <w:p w:rsidR="00DC48BA"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Программа газификации </w:t>
      </w:r>
      <w:proofErr w:type="gramStart"/>
      <w:r w:rsidRPr="006E2044">
        <w:rPr>
          <w:rFonts w:ascii="Times New Roman" w:eastAsia="Times New Roman" w:hAnsi="Times New Roman" w:cs="Times New Roman"/>
          <w:sz w:val="24"/>
          <w:szCs w:val="24"/>
          <w:lang w:eastAsia="ru-RU"/>
        </w:rPr>
        <w:t>разрабатывается и утверждается</w:t>
      </w:r>
      <w:proofErr w:type="gramEnd"/>
      <w:r w:rsidRPr="006E2044">
        <w:rPr>
          <w:rFonts w:ascii="Times New Roman" w:eastAsia="Times New Roman" w:hAnsi="Times New Roman" w:cs="Times New Roman"/>
          <w:sz w:val="24"/>
          <w:szCs w:val="24"/>
          <w:lang w:eastAsia="ru-RU"/>
        </w:rPr>
        <w:t xml:space="preserve"> органом исполнительной власти субъекта Российской Федерации в соответствии с «Правилами разработки и реализации межрегиональных и региональных программ газификации жилищно-коммунального хозяйства, промышленных и иных организаций», утвержденными постановлением Правительства РФ от 10.09.2016 № 903.</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lastRenderedPageBreak/>
        <w:t>Водоснабжение</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Организация, выдавшая информацию </w:t>
      </w:r>
      <w:proofErr w:type="gramStart"/>
      <w:r w:rsidRPr="006E2044">
        <w:rPr>
          <w:rFonts w:ascii="Times New Roman" w:eastAsia="Times New Roman" w:hAnsi="Times New Roman" w:cs="Times New Roman"/>
          <w:sz w:val="24"/>
          <w:szCs w:val="24"/>
          <w:lang w:eastAsia="ru-RU"/>
        </w:rPr>
        <w:t>–А</w:t>
      </w:r>
      <w:proofErr w:type="gramEnd"/>
      <w:r w:rsidRPr="006E2044">
        <w:rPr>
          <w:rFonts w:ascii="Times New Roman" w:eastAsia="Times New Roman" w:hAnsi="Times New Roman" w:cs="Times New Roman"/>
          <w:sz w:val="24"/>
          <w:szCs w:val="24"/>
          <w:lang w:eastAsia="ru-RU"/>
        </w:rPr>
        <w:t xml:space="preserve">дминистрация сельского поселения Тавтимановский сельсовет муниципального района Иглинский район Республики Башкортостан. </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Отсутствует возможность подключения объектов, строительство которых планируется, к сетям инженерно – технического обеспечения (водоснабжение). Центральное водоснабжение в населённом пункте отсутствует.</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DC48BA" w:rsidRPr="00775524"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E2044">
        <w:rPr>
          <w:rFonts w:ascii="Times New Roman" w:eastAsia="Times New Roman" w:hAnsi="Times New Roman" w:cs="Times New Roman"/>
          <w:sz w:val="24"/>
          <w:szCs w:val="24"/>
          <w:lang w:eastAsia="ru-RU"/>
        </w:rPr>
        <w:t xml:space="preserve">Отпуск мощности в объеме 15 </w:t>
      </w:r>
      <w:proofErr w:type="spellStart"/>
      <w:r w:rsidRPr="006E2044">
        <w:rPr>
          <w:rFonts w:ascii="Times New Roman" w:eastAsia="Times New Roman" w:hAnsi="Times New Roman" w:cs="Times New Roman"/>
          <w:sz w:val="24"/>
          <w:szCs w:val="24"/>
          <w:lang w:eastAsia="ru-RU"/>
        </w:rPr>
        <w:t>кВТ</w:t>
      </w:r>
      <w:proofErr w:type="spellEnd"/>
      <w:r w:rsidRPr="006E2044">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110 кВ Тавтиманово,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6E2044">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6E2044">
        <w:rPr>
          <w:rFonts w:ascii="Times New Roman" w:eastAsia="Times New Roman" w:hAnsi="Times New Roman" w:cs="Times New Roman"/>
          <w:sz w:val="24"/>
          <w:szCs w:val="24"/>
          <w:lang w:eastAsia="ru-RU"/>
        </w:rPr>
        <w:t>с даты заключения</w:t>
      </w:r>
      <w:proofErr w:type="gramEnd"/>
      <w:r w:rsidRPr="006E2044">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Срок действия технических условий: 2-5 лет.</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6E2044" w:rsidRPr="006E204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DC48BA" w:rsidRPr="00775524" w:rsidRDefault="006E2044" w:rsidP="006E20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2044">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6E2044">
        <w:rPr>
          <w:rFonts w:ascii="Times New Roman" w:eastAsia="Times New Roman" w:hAnsi="Times New Roman" w:cs="Times New Roman"/>
          <w:sz w:val="24"/>
          <w:szCs w:val="24"/>
          <w:lang w:eastAsia="ru-RU"/>
        </w:rPr>
        <w:t>подготовлены и направлены</w:t>
      </w:r>
      <w:proofErr w:type="gramEnd"/>
      <w:r w:rsidRPr="006E2044">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DC48BA" w:rsidRPr="00415335" w:rsidRDefault="00DC48BA" w:rsidP="00DC48B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DC48BA" w:rsidRDefault="00DC48B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6346A" w:rsidRDefault="0046346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b/>
          <w:sz w:val="24"/>
          <w:szCs w:val="24"/>
          <w:lang w:eastAsia="ru-RU"/>
        </w:rPr>
        <w:t xml:space="preserve">Лот № </w:t>
      </w:r>
      <w:r>
        <w:rPr>
          <w:rFonts w:ascii="Times New Roman" w:eastAsia="Times New Roman" w:hAnsi="Times New Roman" w:cs="Times New Roman"/>
          <w:b/>
          <w:sz w:val="24"/>
          <w:szCs w:val="24"/>
          <w:lang w:eastAsia="ru-RU"/>
        </w:rPr>
        <w:t>15</w:t>
      </w:r>
      <w:r w:rsidRPr="00775524">
        <w:rPr>
          <w:rFonts w:ascii="Times New Roman" w:eastAsia="Times New Roman" w:hAnsi="Times New Roman" w:cs="Times New Roman"/>
          <w:b/>
          <w:sz w:val="24"/>
          <w:szCs w:val="24"/>
          <w:lang w:eastAsia="ru-RU"/>
        </w:rPr>
        <w:t>:</w:t>
      </w:r>
      <w:r w:rsidRPr="00775524">
        <w:rPr>
          <w:rFonts w:ascii="Times New Roman" w:eastAsia="Times New Roman" w:hAnsi="Times New Roman" w:cs="Times New Roman"/>
          <w:sz w:val="24"/>
          <w:szCs w:val="24"/>
          <w:lang w:eastAsia="ru-RU"/>
        </w:rPr>
        <w:t xml:space="preserve"> Земельный участок с кадастровым номером </w:t>
      </w:r>
      <w:r w:rsidR="003232F0" w:rsidRPr="003232F0">
        <w:rPr>
          <w:rFonts w:ascii="Times New Roman" w:eastAsia="Times New Roman" w:hAnsi="Times New Roman" w:cs="Times New Roman"/>
          <w:sz w:val="24"/>
          <w:szCs w:val="24"/>
          <w:lang w:eastAsia="ru-RU"/>
        </w:rPr>
        <w:t>02:26:081402:84</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категория населенных пунктов,</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площадью </w:t>
      </w:r>
      <w:r w:rsidR="003232F0" w:rsidRPr="003232F0">
        <w:rPr>
          <w:rFonts w:ascii="Times New Roman" w:eastAsia="Times New Roman" w:hAnsi="Times New Roman" w:cs="Times New Roman"/>
          <w:sz w:val="24"/>
          <w:szCs w:val="24"/>
          <w:lang w:eastAsia="ru-RU"/>
        </w:rPr>
        <w:t>1595</w:t>
      </w:r>
      <w:r w:rsidRPr="00775524">
        <w:rPr>
          <w:rFonts w:ascii="Times New Roman" w:eastAsia="Times New Roman" w:hAnsi="Times New Roman" w:cs="Times New Roman"/>
          <w:sz w:val="24"/>
          <w:szCs w:val="24"/>
          <w:lang w:eastAsia="ru-RU"/>
        </w:rPr>
        <w:t xml:space="preserve"> кв.м, </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местоположение: Башкортостан республика, р-н Иглинский, с/с </w:t>
      </w:r>
      <w:r w:rsidR="003232F0" w:rsidRPr="003232F0">
        <w:rPr>
          <w:rFonts w:ascii="Times New Roman" w:eastAsia="Times New Roman" w:hAnsi="Times New Roman" w:cs="Times New Roman"/>
          <w:sz w:val="24"/>
          <w:szCs w:val="24"/>
          <w:lang w:eastAsia="ru-RU"/>
        </w:rPr>
        <w:t xml:space="preserve">Калтымановский, д. </w:t>
      </w:r>
      <w:proofErr w:type="gramStart"/>
      <w:r w:rsidR="003232F0" w:rsidRPr="003232F0">
        <w:rPr>
          <w:rFonts w:ascii="Times New Roman" w:eastAsia="Times New Roman" w:hAnsi="Times New Roman" w:cs="Times New Roman"/>
          <w:sz w:val="24"/>
          <w:szCs w:val="24"/>
          <w:lang w:eastAsia="ru-RU"/>
        </w:rPr>
        <w:t>Калининское</w:t>
      </w:r>
      <w:proofErr w:type="gramEnd"/>
      <w:r w:rsidR="003232F0" w:rsidRPr="003232F0">
        <w:rPr>
          <w:rFonts w:ascii="Times New Roman" w:eastAsia="Times New Roman" w:hAnsi="Times New Roman" w:cs="Times New Roman"/>
          <w:sz w:val="24"/>
          <w:szCs w:val="24"/>
          <w:lang w:eastAsia="ru-RU"/>
        </w:rPr>
        <w:t>, ул. Вишневая, д. 22</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вид разрешенного использования: </w:t>
      </w:r>
      <w:r w:rsidR="003232F0" w:rsidRPr="003232F0">
        <w:rPr>
          <w:rFonts w:ascii="Times New Roman" w:eastAsia="Times New Roman" w:hAnsi="Times New Roman" w:cs="Times New Roman"/>
          <w:sz w:val="24"/>
          <w:szCs w:val="24"/>
          <w:lang w:eastAsia="ru-RU"/>
        </w:rPr>
        <w:t>для индивидуального жилищного строительства</w:t>
      </w:r>
      <w:r w:rsidRPr="00775524">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Срок аренды земельного участка: 20 лет.</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Начальная цена предмета аукциона: </w:t>
      </w:r>
      <w:r w:rsidR="007B4D78" w:rsidRPr="007B4D78">
        <w:rPr>
          <w:rFonts w:ascii="Times New Roman" w:eastAsia="Times New Roman" w:hAnsi="Times New Roman" w:cs="Times New Roman"/>
          <w:sz w:val="24"/>
          <w:szCs w:val="24"/>
          <w:lang w:eastAsia="ru-RU"/>
        </w:rPr>
        <w:t>4750 (четыре тысячи семьсот пятьдесят</w:t>
      </w:r>
      <w:r w:rsidRPr="00775524">
        <w:rPr>
          <w:rFonts w:ascii="Times New Roman" w:eastAsia="Times New Roman" w:hAnsi="Times New Roman" w:cs="Times New Roman"/>
          <w:sz w:val="24"/>
          <w:szCs w:val="24"/>
          <w:lang w:eastAsia="ru-RU"/>
        </w:rPr>
        <w:t>) руб.</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Шаг аукциона: </w:t>
      </w:r>
      <w:r w:rsidR="007B4D78" w:rsidRPr="007B4D78">
        <w:rPr>
          <w:rFonts w:ascii="Times New Roman" w:eastAsia="Times New Roman" w:hAnsi="Times New Roman" w:cs="Times New Roman"/>
          <w:sz w:val="24"/>
          <w:szCs w:val="24"/>
          <w:lang w:eastAsia="ru-RU"/>
        </w:rPr>
        <w:t>143 (сто сорок три</w:t>
      </w:r>
      <w:r w:rsidRPr="00775524">
        <w:rPr>
          <w:rFonts w:ascii="Times New Roman" w:eastAsia="Times New Roman" w:hAnsi="Times New Roman" w:cs="Times New Roman"/>
          <w:sz w:val="24"/>
          <w:szCs w:val="24"/>
          <w:lang w:eastAsia="ru-RU"/>
        </w:rPr>
        <w:t>) руб.</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Размер задатка составляет: </w:t>
      </w:r>
      <w:r w:rsidR="007B4D78" w:rsidRPr="007B4D78">
        <w:rPr>
          <w:rFonts w:ascii="Times New Roman" w:eastAsia="Times New Roman" w:hAnsi="Times New Roman" w:cs="Times New Roman"/>
          <w:sz w:val="24"/>
          <w:szCs w:val="24"/>
          <w:lang w:eastAsia="ru-RU"/>
        </w:rPr>
        <w:t>4275 (четыре тысячи двести семьдесят пять</w:t>
      </w:r>
      <w:r w:rsidRPr="00775524">
        <w:rPr>
          <w:rFonts w:ascii="Times New Roman" w:eastAsia="Times New Roman" w:hAnsi="Times New Roman" w:cs="Times New Roman"/>
          <w:sz w:val="24"/>
          <w:szCs w:val="24"/>
          <w:lang w:eastAsia="ru-RU"/>
        </w:rPr>
        <w:t>) руб.</w:t>
      </w:r>
    </w:p>
    <w:p w:rsidR="006C6CBF" w:rsidRPr="006C6CBF" w:rsidRDefault="0046346A"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Обременение:</w:t>
      </w:r>
      <w:r w:rsidR="006C6CBF">
        <w:rPr>
          <w:rFonts w:ascii="Times New Roman" w:eastAsia="Times New Roman" w:hAnsi="Times New Roman" w:cs="Times New Roman"/>
          <w:sz w:val="24"/>
          <w:szCs w:val="24"/>
          <w:lang w:eastAsia="ru-RU"/>
        </w:rPr>
        <w:t xml:space="preserve"> </w:t>
      </w:r>
      <w:r w:rsidR="006C6CBF" w:rsidRPr="006C6CBF">
        <w:rPr>
          <w:rFonts w:ascii="Times New Roman" w:eastAsia="Times New Roman" w:hAnsi="Times New Roman" w:cs="Times New Roman"/>
          <w:sz w:val="24"/>
          <w:szCs w:val="24"/>
          <w:lang w:eastAsia="ru-RU"/>
        </w:rPr>
        <w:t xml:space="preserve">РБ, МР Иглинский район. Охранная зона </w:t>
      </w:r>
      <w:proofErr w:type="gramStart"/>
      <w:r w:rsidR="006C6CBF" w:rsidRPr="006C6CBF">
        <w:rPr>
          <w:rFonts w:ascii="Times New Roman" w:eastAsia="Times New Roman" w:hAnsi="Times New Roman" w:cs="Times New Roman"/>
          <w:sz w:val="24"/>
          <w:szCs w:val="24"/>
          <w:lang w:eastAsia="ru-RU"/>
        </w:rPr>
        <w:t>ВЛ</w:t>
      </w:r>
      <w:proofErr w:type="gramEnd"/>
      <w:r w:rsidR="006C6CBF" w:rsidRPr="006C6CBF">
        <w:rPr>
          <w:rFonts w:ascii="Times New Roman" w:eastAsia="Times New Roman" w:hAnsi="Times New Roman" w:cs="Times New Roman"/>
          <w:sz w:val="24"/>
          <w:szCs w:val="24"/>
          <w:lang w:eastAsia="ru-RU"/>
        </w:rPr>
        <w:t xml:space="preserve"> 0,4 кВ от КТП-452 </w:t>
      </w:r>
      <w:proofErr w:type="spellStart"/>
      <w:r w:rsidR="006C6CBF" w:rsidRPr="006C6CBF">
        <w:rPr>
          <w:rFonts w:ascii="Times New Roman" w:eastAsia="Times New Roman" w:hAnsi="Times New Roman" w:cs="Times New Roman"/>
          <w:sz w:val="24"/>
          <w:szCs w:val="24"/>
          <w:lang w:eastAsia="ru-RU"/>
        </w:rPr>
        <w:t>н.п</w:t>
      </w:r>
      <w:proofErr w:type="spellEnd"/>
      <w:r w:rsidR="006C6CBF" w:rsidRPr="006C6CBF">
        <w:rPr>
          <w:rFonts w:ascii="Times New Roman" w:eastAsia="Times New Roman" w:hAnsi="Times New Roman" w:cs="Times New Roman"/>
          <w:sz w:val="24"/>
          <w:szCs w:val="24"/>
          <w:lang w:eastAsia="ru-RU"/>
        </w:rPr>
        <w:t>. Калининское; ООО «Башкирэнерго».</w:t>
      </w:r>
    </w:p>
    <w:p w:rsidR="006C6CBF" w:rsidRPr="006C6CBF" w:rsidRDefault="006C6CBF"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6CBF">
        <w:rPr>
          <w:rFonts w:ascii="Times New Roman" w:eastAsia="Times New Roman" w:hAnsi="Times New Roman" w:cs="Times New Roman"/>
          <w:sz w:val="24"/>
          <w:szCs w:val="24"/>
          <w:lang w:eastAsia="ru-RU"/>
        </w:rPr>
        <w:lastRenderedPageBreak/>
        <w:t xml:space="preserve">Постановление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w:t>
      </w:r>
      <w:proofErr w:type="gramStart"/>
      <w:r w:rsidRPr="006C6CBF">
        <w:rPr>
          <w:rFonts w:ascii="Times New Roman" w:eastAsia="Times New Roman" w:hAnsi="Times New Roman" w:cs="Times New Roman"/>
          <w:sz w:val="24"/>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набрасывать на провода и опоры воздушных линий электропередачи посторонние предметы</w:t>
      </w:r>
      <w:proofErr w:type="gramEnd"/>
      <w:r w:rsidRPr="006C6CBF">
        <w:rPr>
          <w:rFonts w:ascii="Times New Roman" w:eastAsia="Times New Roman" w:hAnsi="Times New Roman" w:cs="Times New Roman"/>
          <w:sz w:val="24"/>
          <w:szCs w:val="24"/>
          <w:lang w:eastAsia="ru-RU"/>
        </w:rPr>
        <w:t xml:space="preserve">, а также подниматься на опоры воздушных линий электропередачи; размещать любые объекты и предметы (материалы) в </w:t>
      </w:r>
      <w:proofErr w:type="gramStart"/>
      <w:r w:rsidRPr="006C6CBF">
        <w:rPr>
          <w:rFonts w:ascii="Times New Roman" w:eastAsia="Times New Roman" w:hAnsi="Times New Roman" w:cs="Times New Roman"/>
          <w:sz w:val="24"/>
          <w:szCs w:val="24"/>
          <w:lang w:eastAsia="ru-RU"/>
        </w:rPr>
        <w:t>пределах</w:t>
      </w:r>
      <w:proofErr w:type="gramEnd"/>
      <w:r w:rsidRPr="006C6CBF">
        <w:rPr>
          <w:rFonts w:ascii="Times New Roman" w:eastAsia="Times New Roman" w:hAnsi="Times New Roman" w:cs="Times New Roman"/>
          <w:sz w:val="24"/>
          <w:szCs w:val="24"/>
          <w:lang w:eastAsia="ru-RU"/>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roofErr w:type="gramStart"/>
      <w:r w:rsidRPr="006C6CBF">
        <w:rPr>
          <w:rFonts w:ascii="Times New Roman" w:eastAsia="Times New Roman" w:hAnsi="Times New Roman" w:cs="Times New Roman"/>
          <w:sz w:val="24"/>
          <w:szCs w:val="24"/>
          <w:lang w:eastAsia="ru-RU"/>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6C6CBF">
        <w:rPr>
          <w:rFonts w:ascii="Times New Roman" w:eastAsia="Times New Roman" w:hAnsi="Times New Roman" w:cs="Times New Roman"/>
          <w:sz w:val="24"/>
          <w:szCs w:val="24"/>
          <w:lang w:eastAsia="ru-RU"/>
        </w:rPr>
        <w:t xml:space="preserve"> электропередачи; размещать свалки;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складировать или размещать хранилища любых, в том числе горюче-смазочных, материалов;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осуществлять проход судов с поднятыми стрелами кранов и других механизмов. В пределах охранных зон без письменного решения о согласовании сетевых организаций юридическим и физическим лицам запрещаются: строительство, капитальный ремонт, реконструкция или снос зданий и сооружений; горные, взрывные, мелиоративные работы, в том числе связанные с временным затоплением земель; посадка и вырубка деревьев и кустарников;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проход судов, у которых расстояние по вертикали от верхнего крайнего габарита с грузом или без груза до нижней точки </w:t>
      </w:r>
      <w:proofErr w:type="gramStart"/>
      <w:r w:rsidRPr="006C6CBF">
        <w:rPr>
          <w:rFonts w:ascii="Times New Roman" w:eastAsia="Times New Roman" w:hAnsi="Times New Roman" w:cs="Times New Roman"/>
          <w:sz w:val="24"/>
          <w:szCs w:val="24"/>
          <w:lang w:eastAsia="ru-RU"/>
        </w:rPr>
        <w:t>провеса проводов переходов воздушных линий электропередачи</w:t>
      </w:r>
      <w:proofErr w:type="gramEnd"/>
      <w:r w:rsidRPr="006C6CBF">
        <w:rPr>
          <w:rFonts w:ascii="Times New Roman" w:eastAsia="Times New Roman" w:hAnsi="Times New Roman" w:cs="Times New Roman"/>
          <w:sz w:val="24"/>
          <w:szCs w:val="24"/>
          <w:lang w:eastAsia="ru-RU"/>
        </w:rPr>
        <w:t xml:space="preserve"> через водоемы менее минимально допустимого расстояния, в том числе с учетом максимального уровня подъема воды при паводке; </w:t>
      </w:r>
      <w:proofErr w:type="gramStart"/>
      <w:r w:rsidRPr="006C6CBF">
        <w:rPr>
          <w:rFonts w:ascii="Times New Roman" w:eastAsia="Times New Roman" w:hAnsi="Times New Roman" w:cs="Times New Roman"/>
          <w:sz w:val="24"/>
          <w:szCs w:val="24"/>
          <w:lang w:eastAsia="ru-RU"/>
        </w:rPr>
        <w:t>проезд машин и механизмов, имеющих общую высоту с грузом или без груза от поверхности дороги более 4,5 метра; земляные работы на глубине более 0,3 метра (на вспахиваемых землях на глубине более 0,45 метра), а также планировка грунта; полив сельскохозяйственных культур в случае, если высота струи воды может составить свыше 3 метров;</w:t>
      </w:r>
      <w:proofErr w:type="gramEnd"/>
      <w:r w:rsidRPr="006C6CBF">
        <w:rPr>
          <w:rFonts w:ascii="Times New Roman" w:eastAsia="Times New Roman" w:hAnsi="Times New Roman" w:cs="Times New Roman"/>
          <w:sz w:val="24"/>
          <w:szCs w:val="24"/>
          <w:lang w:eastAsia="ru-RU"/>
        </w:rPr>
        <w:t xml:space="preserve">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 связанные с вспашкой земли.</w:t>
      </w:r>
    </w:p>
    <w:p w:rsidR="0046346A" w:rsidRPr="00775524" w:rsidRDefault="006C6CBF" w:rsidP="006C6CB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6CBF">
        <w:rPr>
          <w:rFonts w:ascii="Times New Roman" w:eastAsia="Times New Roman" w:hAnsi="Times New Roman" w:cs="Times New Roman"/>
          <w:sz w:val="24"/>
          <w:szCs w:val="24"/>
          <w:lang w:eastAsia="ru-RU"/>
        </w:rPr>
        <w:t>ООО «Башкирэнерго» согласовал предоставление земельного участка</w:t>
      </w:r>
      <w:r>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Максимально и (или) минимально допустимые параметры разрешенного строительства объекта капитального строительства:</w:t>
      </w:r>
    </w:p>
    <w:p w:rsidR="00177BA4" w:rsidRPr="00177BA4" w:rsidRDefault="0046346A"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 </w:t>
      </w:r>
      <w:r w:rsidR="00177BA4" w:rsidRPr="00177BA4">
        <w:rPr>
          <w:rFonts w:ascii="Times New Roman" w:eastAsia="Times New Roman" w:hAnsi="Times New Roman" w:cs="Times New Roman"/>
          <w:sz w:val="24"/>
          <w:szCs w:val="24"/>
          <w:lang w:eastAsia="ru-RU"/>
        </w:rPr>
        <w:t>минимальная площадь –  1000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площадь – 5000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минимальная длина по уличному фронту – 15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длина по уличному фронту – НР;</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минимальная ширина/глубина – 30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ширина/глубина – НР;</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lastRenderedPageBreak/>
        <w:t>- максимальное количество наземных полных этажей – 3;</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минимальный отступ от красной линии – 5 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xml:space="preserve"> - максимальный коэффициент  застройки - 40 %;</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площадь гаража – 50 кв.м;</w:t>
      </w:r>
    </w:p>
    <w:p w:rsidR="00177BA4" w:rsidRPr="00177BA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максимальная высота ограды – 1,8 м;</w:t>
      </w:r>
    </w:p>
    <w:p w:rsidR="0046346A" w:rsidRPr="00775524" w:rsidRDefault="00177BA4" w:rsidP="00177B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77BA4">
        <w:rPr>
          <w:rFonts w:ascii="Times New Roman" w:eastAsia="Times New Roman" w:hAnsi="Times New Roman" w:cs="Times New Roman"/>
          <w:sz w:val="24"/>
          <w:szCs w:val="24"/>
          <w:lang w:eastAsia="ru-RU"/>
        </w:rPr>
        <w:t>- минимальный коэффициент озеленения – 20 %</w:t>
      </w:r>
      <w:r>
        <w:rPr>
          <w:rFonts w:ascii="Times New Roman" w:eastAsia="Times New Roman" w:hAnsi="Times New Roman" w:cs="Times New Roman"/>
          <w:sz w:val="24"/>
          <w:szCs w:val="24"/>
          <w:lang w:eastAsia="ru-RU"/>
        </w:rPr>
        <w:t>.</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Подключение объекта капитального строительства к сетям инженерно-технического обеспечения (электросетей, газоснабжения, водоснабжения) осуществляется согласно заключениям, выданным соответствующими службами:</w:t>
      </w:r>
    </w:p>
    <w:p w:rsidR="0046346A" w:rsidRPr="00AC4991"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C4991">
        <w:rPr>
          <w:rFonts w:ascii="Times New Roman" w:eastAsia="Times New Roman" w:hAnsi="Times New Roman" w:cs="Times New Roman"/>
          <w:b/>
          <w:sz w:val="24"/>
          <w:szCs w:val="24"/>
          <w:lang w:eastAsia="ru-RU"/>
        </w:rPr>
        <w:t>Газоснабжение:</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 xml:space="preserve">Организация, выдавшая информацию -  Филиал в д.Князево (Центральный филиал) ПАО «Газпром газораспределение Уфа». </w:t>
      </w:r>
    </w:p>
    <w:p w:rsidR="00B52927" w:rsidRPr="00B52927"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 xml:space="preserve">В д. </w:t>
      </w:r>
      <w:proofErr w:type="gramStart"/>
      <w:r w:rsidRPr="00B52927">
        <w:rPr>
          <w:rFonts w:ascii="Times New Roman" w:eastAsia="Times New Roman" w:hAnsi="Times New Roman" w:cs="Times New Roman"/>
          <w:sz w:val="24"/>
          <w:szCs w:val="24"/>
          <w:lang w:eastAsia="ru-RU"/>
        </w:rPr>
        <w:t>Калининское</w:t>
      </w:r>
      <w:proofErr w:type="gramEnd"/>
      <w:r w:rsidRPr="00B52927">
        <w:rPr>
          <w:rFonts w:ascii="Times New Roman" w:eastAsia="Times New Roman" w:hAnsi="Times New Roman" w:cs="Times New Roman"/>
          <w:sz w:val="24"/>
          <w:szCs w:val="24"/>
          <w:lang w:eastAsia="ru-RU"/>
        </w:rPr>
        <w:t xml:space="preserve"> отсутствуют сети газораспределения. Газоснабжение деревни с объемом </w:t>
      </w:r>
      <w:proofErr w:type="spellStart"/>
      <w:r w:rsidRPr="00B52927">
        <w:rPr>
          <w:rFonts w:ascii="Times New Roman" w:eastAsia="Times New Roman" w:hAnsi="Times New Roman" w:cs="Times New Roman"/>
          <w:sz w:val="24"/>
          <w:szCs w:val="24"/>
          <w:lang w:eastAsia="ru-RU"/>
        </w:rPr>
        <w:t>газопотребления</w:t>
      </w:r>
      <w:proofErr w:type="spellEnd"/>
      <w:r w:rsidRPr="00B52927">
        <w:rPr>
          <w:rFonts w:ascii="Times New Roman" w:eastAsia="Times New Roman" w:hAnsi="Times New Roman" w:cs="Times New Roman"/>
          <w:sz w:val="24"/>
          <w:szCs w:val="24"/>
          <w:lang w:eastAsia="ru-RU"/>
        </w:rPr>
        <w:t xml:space="preserve"> 93 м3/час предусмотрено Генеральной схемой газоснабжения и газификации РБ от сети газораспределения высокого давления диаметром 108 мм, идущей от ГРС Турбаслы на д. Пушкинское Иглинского района. Соответственно, для подключения объекта требуется строительство межпоселкового газопровода протяженностью более 2,0 км и строительство внутрипоселковых сетей.</w:t>
      </w:r>
    </w:p>
    <w:p w:rsidR="00B52927" w:rsidRPr="00B52927"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Размер платы за технологическое присоединение определяется на основании постановления Государственного комитета РБ по тарифам от 20.12.2022 №818 «Об установлении стандартизированных тарифных ставок, применяемых для расчета платы за технологическое присоединение газоиспользующего оборудования к сетям газораспределения ПАО «Газпром газораспределение Уфа» на территории РБ».</w:t>
      </w:r>
    </w:p>
    <w:p w:rsidR="0046346A" w:rsidRDefault="00B52927" w:rsidP="00B5292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52927">
        <w:rPr>
          <w:rFonts w:ascii="Times New Roman" w:eastAsia="Times New Roman" w:hAnsi="Times New Roman" w:cs="Times New Roman"/>
          <w:sz w:val="24"/>
          <w:szCs w:val="24"/>
          <w:lang w:eastAsia="ru-RU"/>
        </w:rPr>
        <w:t xml:space="preserve">Срок подключения – 2 года </w:t>
      </w:r>
      <w:proofErr w:type="gramStart"/>
      <w:r w:rsidRPr="00B52927">
        <w:rPr>
          <w:rFonts w:ascii="Times New Roman" w:eastAsia="Times New Roman" w:hAnsi="Times New Roman" w:cs="Times New Roman"/>
          <w:sz w:val="24"/>
          <w:szCs w:val="24"/>
          <w:lang w:eastAsia="ru-RU"/>
        </w:rPr>
        <w:t>с даты подписания</w:t>
      </w:r>
      <w:proofErr w:type="gramEnd"/>
      <w:r w:rsidRPr="00B52927">
        <w:rPr>
          <w:rFonts w:ascii="Times New Roman" w:eastAsia="Times New Roman" w:hAnsi="Times New Roman" w:cs="Times New Roman"/>
          <w:sz w:val="24"/>
          <w:szCs w:val="24"/>
          <w:lang w:eastAsia="ru-RU"/>
        </w:rPr>
        <w:t xml:space="preserve"> договора о подключении для заявителей, плата за подключение (технологическое присоединение) которых устанавливается по индивидуальному проекту, а также для заявителей III категории, если иные сроки (но не более 4 лет) не предусмотрены инвестиционной программой или соглашением сторон.</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Водоснабжение</w:t>
      </w:r>
    </w:p>
    <w:p w:rsidR="001E624C" w:rsidRPr="001E624C" w:rsidRDefault="001E624C" w:rsidP="001E62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24C">
        <w:rPr>
          <w:rFonts w:ascii="Times New Roman" w:eastAsia="Times New Roman" w:hAnsi="Times New Roman" w:cs="Times New Roman"/>
          <w:sz w:val="24"/>
          <w:szCs w:val="24"/>
          <w:lang w:eastAsia="ru-RU"/>
        </w:rPr>
        <w:t xml:space="preserve">Организация, выдавшая информацию – Администрация сельского поселения Калтымановский сельсовет МР Иглинский район РБ.  </w:t>
      </w:r>
    </w:p>
    <w:p w:rsidR="0046346A" w:rsidRPr="00775524" w:rsidRDefault="001E624C" w:rsidP="001E62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24C">
        <w:rPr>
          <w:rFonts w:ascii="Times New Roman" w:eastAsia="Times New Roman" w:hAnsi="Times New Roman" w:cs="Times New Roman"/>
          <w:sz w:val="24"/>
          <w:szCs w:val="24"/>
          <w:lang w:eastAsia="ru-RU"/>
        </w:rPr>
        <w:t>Отсутствует техническая возможность для технологического присоединения объектов капитального строительства к водопроводным сетям, в связи с отсутствием сетей. В виду отсутствия возможности подключения к водоснабжению и водоотведению, заявителю предусмотреть возможность устройства скважины, шамбо.</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Электроснабжение</w:t>
      </w:r>
    </w:p>
    <w:p w:rsidR="0046346A" w:rsidRPr="00775524"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75524">
        <w:rPr>
          <w:rFonts w:ascii="Times New Roman" w:eastAsia="Times New Roman" w:hAnsi="Times New Roman" w:cs="Times New Roman"/>
          <w:sz w:val="24"/>
          <w:szCs w:val="24"/>
          <w:lang w:eastAsia="ru-RU"/>
        </w:rPr>
        <w:t>Организация</w:t>
      </w:r>
      <w:proofErr w:type="gramEnd"/>
      <w:r w:rsidRPr="00775524">
        <w:rPr>
          <w:rFonts w:ascii="Times New Roman" w:eastAsia="Times New Roman" w:hAnsi="Times New Roman" w:cs="Times New Roman"/>
          <w:sz w:val="24"/>
          <w:szCs w:val="24"/>
          <w:lang w:eastAsia="ru-RU"/>
        </w:rPr>
        <w:t xml:space="preserve"> выдавшая информацию – ПО ЦЭС ООО «Башкирэнерго». </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C5852">
        <w:rPr>
          <w:rFonts w:ascii="Times New Roman" w:eastAsia="Times New Roman" w:hAnsi="Times New Roman" w:cs="Times New Roman"/>
          <w:sz w:val="24"/>
          <w:szCs w:val="24"/>
          <w:lang w:eastAsia="ru-RU"/>
        </w:rPr>
        <w:t xml:space="preserve">Отпуск мощности в объеме 15 </w:t>
      </w:r>
      <w:proofErr w:type="spellStart"/>
      <w:r w:rsidRPr="005C5852">
        <w:rPr>
          <w:rFonts w:ascii="Times New Roman" w:eastAsia="Times New Roman" w:hAnsi="Times New Roman" w:cs="Times New Roman"/>
          <w:sz w:val="24"/>
          <w:szCs w:val="24"/>
          <w:lang w:eastAsia="ru-RU"/>
        </w:rPr>
        <w:t>кВТ</w:t>
      </w:r>
      <w:proofErr w:type="spellEnd"/>
      <w:r w:rsidRPr="005C5852">
        <w:rPr>
          <w:rFonts w:ascii="Times New Roman" w:eastAsia="Times New Roman" w:hAnsi="Times New Roman" w:cs="Times New Roman"/>
          <w:sz w:val="24"/>
          <w:szCs w:val="24"/>
          <w:lang w:eastAsia="ru-RU"/>
        </w:rPr>
        <w:t xml:space="preserve"> по III категории надежности электроснабжения для электроснабжения объекта может быть осуществлен от ПС 35 кВ Кальтовка, путем строительства новых электросетевых объектов в рамках подлежащего заключению договора технологического присоединения,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w:t>
      </w:r>
      <w:proofErr w:type="gramEnd"/>
      <w:r w:rsidRPr="005C5852">
        <w:rPr>
          <w:rFonts w:ascii="Times New Roman" w:eastAsia="Times New Roman" w:hAnsi="Times New Roman" w:cs="Times New Roman"/>
          <w:sz w:val="24"/>
          <w:szCs w:val="24"/>
          <w:lang w:eastAsia="ru-RU"/>
        </w:rPr>
        <w:t xml:space="preserve"> лицам, к электрическим сетям», утвержденными Постановлением Правительства РФ от 27.12.2004г. № 861.</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xml:space="preserve">Срок подключения объекта капитального строительства к электрическим сетям: 4 месяца </w:t>
      </w:r>
      <w:proofErr w:type="gramStart"/>
      <w:r w:rsidRPr="005C5852">
        <w:rPr>
          <w:rFonts w:ascii="Times New Roman" w:eastAsia="Times New Roman" w:hAnsi="Times New Roman" w:cs="Times New Roman"/>
          <w:sz w:val="24"/>
          <w:szCs w:val="24"/>
          <w:lang w:eastAsia="ru-RU"/>
        </w:rPr>
        <w:t>с даты заключения</w:t>
      </w:r>
      <w:proofErr w:type="gramEnd"/>
      <w:r w:rsidRPr="005C5852">
        <w:rPr>
          <w:rFonts w:ascii="Times New Roman" w:eastAsia="Times New Roman" w:hAnsi="Times New Roman" w:cs="Times New Roman"/>
          <w:sz w:val="24"/>
          <w:szCs w:val="24"/>
          <w:lang w:eastAsia="ru-RU"/>
        </w:rPr>
        <w:t xml:space="preserve"> договора об осуществлении технологического подключения.</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Срок действия технических условий: 2-5 лет.</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xml:space="preserve">Плата за технологическое присоединение будет определена в соответствии с Постановлением Государственного Комитета РБ по тарифам, действующим на период заключения договора об осуществлении технологического присоединения (действующее на 2022 г. Постановление № 802 от 22.12.2021 г.). </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Для осуществления технологического присоединения необходимо наличие заключенного с сетевой организацией договора технологического присоединения. Технические условия на технологическое присоединение являются неотъемлемым приложением к данному договору.</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lastRenderedPageBreak/>
        <w:t>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 в зависимости от технических параметров и сложившегося режима работы электрических сетей.</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Размер платы за подключение (технологическое присоединение) к электрическим сетям определяется:</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техническими мероприятиями, подлежащих выполнению сетевой организацией;</w:t>
      </w:r>
    </w:p>
    <w:p w:rsidR="005C5852" w:rsidRPr="005C5852"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соответствующими стандартизированными ставками, утвержденными Постановлением Государственного Комитета РБ по тарифам на период регулирования (календарный год).</w:t>
      </w:r>
    </w:p>
    <w:p w:rsidR="0046346A" w:rsidRPr="00775524" w:rsidRDefault="005C5852" w:rsidP="005C585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5852">
        <w:rPr>
          <w:rFonts w:ascii="Times New Roman" w:eastAsia="Times New Roman" w:hAnsi="Times New Roman" w:cs="Times New Roman"/>
          <w:sz w:val="24"/>
          <w:szCs w:val="24"/>
          <w:lang w:eastAsia="ru-RU"/>
        </w:rPr>
        <w:t xml:space="preserve">После подачи заявки на технологическое присоединение с приложением правоустанавливающих документов, будут </w:t>
      </w:r>
      <w:proofErr w:type="gramStart"/>
      <w:r w:rsidRPr="005C5852">
        <w:rPr>
          <w:rFonts w:ascii="Times New Roman" w:eastAsia="Times New Roman" w:hAnsi="Times New Roman" w:cs="Times New Roman"/>
          <w:sz w:val="24"/>
          <w:szCs w:val="24"/>
          <w:lang w:eastAsia="ru-RU"/>
        </w:rPr>
        <w:t>подготовлены и направлены</w:t>
      </w:r>
      <w:proofErr w:type="gramEnd"/>
      <w:r w:rsidRPr="005C5852">
        <w:rPr>
          <w:rFonts w:ascii="Times New Roman" w:eastAsia="Times New Roman" w:hAnsi="Times New Roman" w:cs="Times New Roman"/>
          <w:sz w:val="24"/>
          <w:szCs w:val="24"/>
          <w:lang w:eastAsia="ru-RU"/>
        </w:rPr>
        <w:t xml:space="preserve"> в адрес заявителя проект договора об осуществлении технологического присоединения и технические условия, в установленные законодательством сроки.</w:t>
      </w:r>
    </w:p>
    <w:p w:rsidR="0046346A" w:rsidRPr="00415335" w:rsidRDefault="0046346A" w:rsidP="0046346A">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15335">
        <w:rPr>
          <w:rFonts w:ascii="Times New Roman" w:eastAsia="Times New Roman" w:hAnsi="Times New Roman" w:cs="Times New Roman"/>
          <w:b/>
          <w:sz w:val="24"/>
          <w:szCs w:val="24"/>
          <w:lang w:eastAsia="ru-RU"/>
        </w:rPr>
        <w:t>Теплоснабжение</w:t>
      </w:r>
    </w:p>
    <w:p w:rsidR="0046346A" w:rsidRDefault="0046346A" w:rsidP="0046346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75524">
        <w:rPr>
          <w:rFonts w:ascii="Times New Roman" w:eastAsia="Times New Roman" w:hAnsi="Times New Roman" w:cs="Times New Roman"/>
          <w:sz w:val="24"/>
          <w:szCs w:val="24"/>
          <w:lang w:eastAsia="ru-RU"/>
        </w:rPr>
        <w:t>В виду отсутствия возможности подключения к теплоснабжению, заявителю предусмотреть индивидуальный источник теплоснабжения.</w:t>
      </w:r>
    </w:p>
    <w:p w:rsidR="0046346A" w:rsidRDefault="0046346A" w:rsidP="00DC48B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C48BA" w:rsidRDefault="00DC48BA" w:rsidP="00F80CA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B1A8D" w:rsidRPr="00CB1A8D" w:rsidRDefault="00CB1A8D" w:rsidP="0011701C">
      <w:pPr>
        <w:ind w:firstLine="709"/>
        <w:jc w:val="center"/>
        <w:rPr>
          <w:rFonts w:ascii="Times New Roman" w:hAnsi="Times New Roman" w:cs="Times New Roman"/>
          <w:b/>
          <w:sz w:val="24"/>
          <w:szCs w:val="24"/>
        </w:rPr>
      </w:pPr>
      <w:r w:rsidRPr="00CB1A8D">
        <w:rPr>
          <w:rFonts w:ascii="Times New Roman" w:hAnsi="Times New Roman" w:cs="Times New Roman"/>
          <w:b/>
          <w:sz w:val="24"/>
          <w:szCs w:val="24"/>
        </w:rPr>
        <w:t>ПОРЯДОК ПРИЕМА ЗАЯВОК</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Для участия в аукционе заинтересованным лицам необходимо представить Организатору торгов следующие документы:</w:t>
      </w:r>
    </w:p>
    <w:p w:rsidR="00CB1A8D" w:rsidRPr="00CB1A8D" w:rsidRDefault="00CB1A8D" w:rsidP="0011701C">
      <w:pPr>
        <w:pStyle w:val="ConsPlusNormal"/>
        <w:widowControl/>
        <w:ind w:firstLine="709"/>
        <w:jc w:val="both"/>
        <w:rPr>
          <w:rFonts w:ascii="Times New Roman" w:hAnsi="Times New Roman" w:cs="Times New Roman"/>
          <w:b/>
          <w:sz w:val="24"/>
          <w:szCs w:val="24"/>
        </w:rPr>
      </w:pPr>
      <w:r w:rsidRPr="00CB1A8D">
        <w:rPr>
          <w:rFonts w:ascii="Times New Roman" w:hAnsi="Times New Roman" w:cs="Times New Roman"/>
          <w:b/>
          <w:sz w:val="24"/>
          <w:szCs w:val="24"/>
        </w:rPr>
        <w:t>Общий перечень документов:</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1. Заявку установленного образца на участие в аукционе, с указанием банковских реквизитов счета для возврата задатка (в 2 – двух экземплярах);</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2. Платежный документ, подтверждающий внесение задатка, с отметкой банка об исполнении;</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xml:space="preserve">3. Документ, удостоверяющий личность заявителя  (для </w:t>
      </w:r>
      <w:r w:rsidR="00C93822">
        <w:rPr>
          <w:rFonts w:ascii="Times New Roman" w:hAnsi="Times New Roman" w:cs="Times New Roman"/>
          <w:sz w:val="24"/>
          <w:szCs w:val="24"/>
        </w:rPr>
        <w:t>граждан) подлинник и ксерокопия.</w:t>
      </w:r>
    </w:p>
    <w:p w:rsidR="00CB1A8D" w:rsidRPr="00CB1A8D" w:rsidRDefault="00CB1A8D" w:rsidP="0011701C">
      <w:pPr>
        <w:pStyle w:val="ConsPlusNormal"/>
        <w:widowControl/>
        <w:ind w:firstLine="709"/>
        <w:jc w:val="both"/>
        <w:rPr>
          <w:rFonts w:ascii="Times New Roman" w:hAnsi="Times New Roman" w:cs="Times New Roman"/>
          <w:b/>
          <w:sz w:val="24"/>
          <w:szCs w:val="24"/>
        </w:rPr>
      </w:pP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b/>
          <w:sz w:val="24"/>
          <w:szCs w:val="24"/>
        </w:rPr>
        <w:t>Физические лица представляют</w:t>
      </w:r>
      <w:r w:rsidRPr="00CB1A8D">
        <w:rPr>
          <w:rFonts w:ascii="Times New Roman" w:hAnsi="Times New Roman" w:cs="Times New Roman"/>
          <w:sz w:val="24"/>
          <w:szCs w:val="24"/>
        </w:rPr>
        <w:t>:</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документ, удостоверяющий личность заявителя (подлинник и ксерокопия);</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 копию свидетельства о постановке на учет в налоговом органе физического лица.</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В случае подачи заявки представителем претендента представляется надлежащим образом оформленная доверенность.</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Заявки, к которым не приложены все необходимые документы, или содержатся ложные (</w:t>
      </w:r>
      <w:r w:rsidR="00927186" w:rsidRPr="00CB1A8D">
        <w:rPr>
          <w:rFonts w:ascii="Times New Roman" w:hAnsi="Times New Roman" w:cs="Times New Roman"/>
          <w:sz w:val="24"/>
          <w:szCs w:val="24"/>
        </w:rPr>
        <w:t>ошибочные),</w:t>
      </w:r>
      <w:r w:rsidR="00927186">
        <w:rPr>
          <w:rFonts w:ascii="Times New Roman" w:hAnsi="Times New Roman" w:cs="Times New Roman"/>
          <w:sz w:val="24"/>
          <w:szCs w:val="24"/>
        </w:rPr>
        <w:t xml:space="preserve"> </w:t>
      </w:r>
      <w:r w:rsidRPr="00CB1A8D">
        <w:rPr>
          <w:rFonts w:ascii="Times New Roman" w:hAnsi="Times New Roman" w:cs="Times New Roman"/>
          <w:sz w:val="24"/>
          <w:szCs w:val="24"/>
        </w:rPr>
        <w:t xml:space="preserve">сведения, не </w:t>
      </w:r>
      <w:proofErr w:type="gramStart"/>
      <w:r w:rsidRPr="00CB1A8D">
        <w:rPr>
          <w:rFonts w:ascii="Times New Roman" w:hAnsi="Times New Roman" w:cs="Times New Roman"/>
          <w:sz w:val="24"/>
          <w:szCs w:val="24"/>
        </w:rPr>
        <w:t>принимаются и не регистрируются</w:t>
      </w:r>
      <w:proofErr w:type="gramEnd"/>
      <w:r w:rsidRPr="00CB1A8D">
        <w:rPr>
          <w:rFonts w:ascii="Times New Roman" w:hAnsi="Times New Roman" w:cs="Times New Roman"/>
          <w:sz w:val="24"/>
          <w:szCs w:val="24"/>
        </w:rPr>
        <w:t>.</w:t>
      </w:r>
    </w:p>
    <w:p w:rsidR="00CB1A8D" w:rsidRPr="00CB1A8D" w:rsidRDefault="00CB1A8D" w:rsidP="0011701C">
      <w:pPr>
        <w:pStyle w:val="ConsPlusNormal"/>
        <w:widowControl/>
        <w:ind w:firstLine="709"/>
        <w:jc w:val="both"/>
        <w:rPr>
          <w:rFonts w:ascii="Times New Roman" w:hAnsi="Times New Roman" w:cs="Times New Roman"/>
          <w:sz w:val="24"/>
          <w:szCs w:val="24"/>
        </w:rPr>
      </w:pPr>
      <w:r w:rsidRPr="00CB1A8D">
        <w:rPr>
          <w:rFonts w:ascii="Times New Roman" w:hAnsi="Times New Roman" w:cs="Times New Roman"/>
          <w:sz w:val="24"/>
          <w:szCs w:val="24"/>
        </w:rPr>
        <w:t>Задаток вносится до момента подачи заявки. Задаток считается внесенным с момента его зачисления на счет организатора торгов.</w:t>
      </w:r>
    </w:p>
    <w:p w:rsidR="00CB1A8D" w:rsidRPr="00CB1A8D" w:rsidRDefault="00CB1A8D" w:rsidP="0011701C">
      <w:pPr>
        <w:pStyle w:val="ConsPlusNormal"/>
        <w:widowControl/>
        <w:ind w:firstLine="709"/>
        <w:jc w:val="both"/>
        <w:rPr>
          <w:rFonts w:ascii="Times New Roman" w:hAnsi="Times New Roman" w:cs="Times New Roman"/>
          <w:sz w:val="24"/>
          <w:szCs w:val="24"/>
        </w:rPr>
      </w:pPr>
    </w:p>
    <w:p w:rsidR="00CB1A8D" w:rsidRP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Реквизиты для внесения суммы задатка:</w:t>
      </w:r>
    </w:p>
    <w:p w:rsidR="00AE5465" w:rsidRPr="00E26A58" w:rsidRDefault="00AE5465" w:rsidP="0011701C">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26A58">
        <w:rPr>
          <w:rFonts w:ascii="Times New Roman" w:eastAsia="Times New Roman" w:hAnsi="Times New Roman" w:cs="Times New Roman"/>
          <w:sz w:val="24"/>
          <w:szCs w:val="24"/>
          <w:lang w:eastAsia="ru-RU"/>
        </w:rPr>
        <w:t>Банковские реквизиты счета для перечисления задатка:</w:t>
      </w:r>
    </w:p>
    <w:p w:rsidR="00AE5465" w:rsidRPr="00E26A58" w:rsidRDefault="00AE5465" w:rsidP="0011701C">
      <w:pPr>
        <w:autoSpaceDE w:val="0"/>
        <w:autoSpaceDN w:val="0"/>
        <w:adjustRightInd w:val="0"/>
        <w:spacing w:after="0" w:line="240" w:lineRule="auto"/>
        <w:ind w:firstLine="709"/>
        <w:jc w:val="both"/>
        <w:outlineLvl w:val="1"/>
        <w:rPr>
          <w:rFonts w:ascii="Times New Roman" w:eastAsia="Times New Roman" w:hAnsi="Times New Roman" w:cs="Times New Roman"/>
          <w:b/>
          <w:spacing w:val="4"/>
          <w:sz w:val="24"/>
          <w:szCs w:val="24"/>
          <w:lang w:eastAsia="ru-RU"/>
        </w:rPr>
      </w:pPr>
      <w:proofErr w:type="gramStart"/>
      <w:r w:rsidRPr="00E26A58">
        <w:rPr>
          <w:rFonts w:ascii="Times New Roman" w:eastAsia="Times New Roman" w:hAnsi="Times New Roman" w:cs="Times New Roman"/>
          <w:sz w:val="24"/>
          <w:szCs w:val="24"/>
          <w:lang w:eastAsia="ru-RU"/>
        </w:rPr>
        <w:t>р</w:t>
      </w:r>
      <w:proofErr w:type="gramEnd"/>
      <w:r w:rsidRPr="00E26A58">
        <w:rPr>
          <w:rFonts w:ascii="Times New Roman" w:eastAsia="Times New Roman" w:hAnsi="Times New Roman" w:cs="Times New Roman"/>
          <w:sz w:val="24"/>
          <w:szCs w:val="24"/>
          <w:lang w:eastAsia="ru-RU"/>
        </w:rPr>
        <w:t xml:space="preserve">/с № 03222643800000000100, к/с № </w:t>
      </w:r>
      <w:r w:rsidRPr="00E26A58">
        <w:rPr>
          <w:rFonts w:ascii="Times New Roman" w:eastAsia="Times New Roman" w:hAnsi="Times New Roman" w:cs="Times New Roman"/>
          <w:bCs/>
          <w:sz w:val="24"/>
          <w:szCs w:val="24"/>
          <w:lang w:eastAsia="ru-RU"/>
        </w:rPr>
        <w:t xml:space="preserve">40102810045370000067, </w:t>
      </w:r>
      <w:r w:rsidRPr="00E26A58">
        <w:rPr>
          <w:rFonts w:ascii="Times New Roman" w:eastAsia="Times New Roman" w:hAnsi="Times New Roman" w:cs="Times New Roman"/>
          <w:sz w:val="24"/>
          <w:szCs w:val="24"/>
          <w:lang w:eastAsia="ru-RU"/>
        </w:rPr>
        <w:t xml:space="preserve">ИНН </w:t>
      </w:r>
      <w:r w:rsidRPr="00E26A58">
        <w:rPr>
          <w:rFonts w:ascii="Times New Roman" w:eastAsia="Times New Roman" w:hAnsi="Times New Roman" w:cs="Times New Roman"/>
          <w:color w:val="000000"/>
          <w:sz w:val="24"/>
          <w:szCs w:val="24"/>
          <w:lang w:eastAsia="ru-RU"/>
        </w:rPr>
        <w:t>0274045532,</w:t>
      </w:r>
      <w:r w:rsidRPr="00E26A58">
        <w:rPr>
          <w:rFonts w:ascii="Times New Roman" w:eastAsia="Times New Roman" w:hAnsi="Times New Roman" w:cs="Times New Roman"/>
          <w:sz w:val="24"/>
          <w:szCs w:val="24"/>
          <w:lang w:eastAsia="ru-RU"/>
        </w:rPr>
        <w:t xml:space="preserve"> КПП 027401001, БИК </w:t>
      </w:r>
      <w:r w:rsidRPr="00E26A58">
        <w:rPr>
          <w:rFonts w:ascii="Times New Roman" w:eastAsia="Times New Roman" w:hAnsi="Times New Roman" w:cs="Times New Roman"/>
          <w:color w:val="000000"/>
          <w:sz w:val="24"/>
          <w:szCs w:val="24"/>
          <w:lang w:eastAsia="ru-RU"/>
        </w:rPr>
        <w:t>018073401,</w:t>
      </w:r>
      <w:r w:rsidRPr="00E26A58">
        <w:rPr>
          <w:rFonts w:ascii="Times New Roman" w:eastAsia="Times New Roman" w:hAnsi="Times New Roman" w:cs="Times New Roman"/>
          <w:sz w:val="24"/>
          <w:szCs w:val="24"/>
          <w:lang w:eastAsia="ru-RU"/>
        </w:rPr>
        <w:t xml:space="preserve"> </w:t>
      </w:r>
      <w:r w:rsidRPr="00E26A58">
        <w:rPr>
          <w:rFonts w:ascii="Times New Roman" w:eastAsia="Times New Roman" w:hAnsi="Times New Roman" w:cs="Times New Roman"/>
          <w:bCs/>
          <w:sz w:val="24"/>
          <w:szCs w:val="24"/>
          <w:lang w:eastAsia="ru-RU"/>
        </w:rPr>
        <w:t>Отделение-НБ Республика Башкортостан банка России // УФК по Республике Башкортостан г. Уфа, Министерство финансов  РБ</w:t>
      </w:r>
      <w:r w:rsidRPr="00E26A58">
        <w:rPr>
          <w:rFonts w:ascii="Times New Roman" w:eastAsia="Times New Roman" w:hAnsi="Times New Roman" w:cs="Times New Roman"/>
          <w:sz w:val="24"/>
          <w:szCs w:val="24"/>
          <w:lang w:eastAsia="ru-RU"/>
        </w:rPr>
        <w:t xml:space="preserve"> (Минземимущество РБ л/с 05110110010)</w:t>
      </w:r>
      <w:r w:rsidR="00AB4157">
        <w:rPr>
          <w:rFonts w:ascii="Times New Roman" w:eastAsia="Times New Roman" w:hAnsi="Times New Roman" w:cs="Times New Roman"/>
          <w:sz w:val="24"/>
          <w:szCs w:val="24"/>
          <w:lang w:eastAsia="ru-RU"/>
        </w:rPr>
        <w:t>.</w:t>
      </w:r>
      <w:r w:rsidRPr="00E26A58">
        <w:rPr>
          <w:rFonts w:ascii="Times New Roman" w:eastAsia="Times New Roman" w:hAnsi="Times New Roman" w:cs="Times New Roman"/>
          <w:sz w:val="24"/>
          <w:szCs w:val="24"/>
          <w:lang w:eastAsia="ru-RU"/>
        </w:rPr>
        <w:t xml:space="preserve"> Назначение платежа − </w:t>
      </w:r>
      <w:r w:rsidRPr="00E26A58">
        <w:rPr>
          <w:rFonts w:ascii="Times New Roman" w:eastAsia="Times New Roman" w:hAnsi="Times New Roman" w:cs="Times New Roman"/>
          <w:spacing w:val="-1"/>
          <w:sz w:val="24"/>
          <w:szCs w:val="24"/>
          <w:lang w:eastAsia="ru-RU"/>
        </w:rPr>
        <w:t xml:space="preserve">Задаток </w:t>
      </w:r>
      <w:r w:rsidRPr="00E26A58">
        <w:rPr>
          <w:rFonts w:ascii="Times New Roman" w:eastAsia="Times New Roman" w:hAnsi="Times New Roman" w:cs="Times New Roman"/>
          <w:bCs/>
          <w:sz w:val="24"/>
          <w:szCs w:val="24"/>
          <w:lang w:eastAsia="ru-RU"/>
        </w:rPr>
        <w:t xml:space="preserve">для участия в аукционе на право заключения договора аренды земельного </w:t>
      </w:r>
      <w:r w:rsidRPr="00C93822">
        <w:rPr>
          <w:rFonts w:ascii="Times New Roman" w:eastAsia="Times New Roman" w:hAnsi="Times New Roman" w:cs="Times New Roman"/>
          <w:bCs/>
          <w:color w:val="000000" w:themeColor="text1"/>
          <w:sz w:val="24"/>
          <w:szCs w:val="24"/>
          <w:lang w:eastAsia="ru-RU"/>
        </w:rPr>
        <w:t xml:space="preserve">участка </w:t>
      </w:r>
      <w:r w:rsidR="007078D6">
        <w:rPr>
          <w:rFonts w:ascii="Times New Roman" w:eastAsia="Times New Roman" w:hAnsi="Times New Roman" w:cs="Times New Roman"/>
          <w:bCs/>
          <w:color w:val="000000" w:themeColor="text1"/>
          <w:sz w:val="24"/>
          <w:szCs w:val="24"/>
          <w:lang w:eastAsia="ru-RU"/>
        </w:rPr>
        <w:t>29</w:t>
      </w:r>
      <w:r w:rsidRPr="00C93822">
        <w:rPr>
          <w:rFonts w:ascii="Times New Roman" w:eastAsia="Times New Roman" w:hAnsi="Times New Roman" w:cs="Times New Roman"/>
          <w:bCs/>
          <w:color w:val="000000" w:themeColor="text1"/>
          <w:sz w:val="24"/>
          <w:szCs w:val="24"/>
          <w:lang w:eastAsia="ru-RU"/>
        </w:rPr>
        <w:t>.</w:t>
      </w:r>
      <w:r w:rsidR="00470FB0">
        <w:rPr>
          <w:rFonts w:ascii="Times New Roman" w:eastAsia="Times New Roman" w:hAnsi="Times New Roman" w:cs="Times New Roman"/>
          <w:bCs/>
          <w:color w:val="000000" w:themeColor="text1"/>
          <w:sz w:val="24"/>
          <w:szCs w:val="24"/>
          <w:lang w:eastAsia="ru-RU"/>
        </w:rPr>
        <w:t>03</w:t>
      </w:r>
      <w:r w:rsidRPr="00C93822">
        <w:rPr>
          <w:rFonts w:ascii="Times New Roman" w:eastAsia="Times New Roman" w:hAnsi="Times New Roman" w:cs="Times New Roman"/>
          <w:bCs/>
          <w:color w:val="000000" w:themeColor="text1"/>
          <w:sz w:val="24"/>
          <w:szCs w:val="24"/>
          <w:lang w:eastAsia="ru-RU"/>
        </w:rPr>
        <w:t>.202</w:t>
      </w:r>
      <w:r w:rsidR="00470FB0">
        <w:rPr>
          <w:rFonts w:ascii="Times New Roman" w:eastAsia="Times New Roman" w:hAnsi="Times New Roman" w:cs="Times New Roman"/>
          <w:bCs/>
          <w:color w:val="000000" w:themeColor="text1"/>
          <w:sz w:val="24"/>
          <w:szCs w:val="24"/>
          <w:lang w:eastAsia="ru-RU"/>
        </w:rPr>
        <w:t>3</w:t>
      </w:r>
      <w:r w:rsidRPr="00C93822">
        <w:rPr>
          <w:rFonts w:ascii="Times New Roman" w:eastAsia="Times New Roman" w:hAnsi="Times New Roman" w:cs="Times New Roman"/>
          <w:bCs/>
          <w:color w:val="000000" w:themeColor="text1"/>
          <w:sz w:val="24"/>
          <w:szCs w:val="24"/>
          <w:lang w:eastAsia="ru-RU"/>
        </w:rPr>
        <w:t xml:space="preserve"> </w:t>
      </w:r>
      <w:r w:rsidRPr="00E26A58">
        <w:rPr>
          <w:rFonts w:ascii="Times New Roman" w:eastAsia="Times New Roman" w:hAnsi="Times New Roman" w:cs="Times New Roman"/>
          <w:bCs/>
          <w:sz w:val="24"/>
          <w:szCs w:val="24"/>
          <w:lang w:eastAsia="ru-RU"/>
        </w:rPr>
        <w:t>по лоту № __</w:t>
      </w:r>
      <w:r w:rsidRPr="00E26A58">
        <w:rPr>
          <w:rFonts w:ascii="Times New Roman" w:eastAsia="Times New Roman" w:hAnsi="Times New Roman" w:cs="Times New Roman"/>
          <w:sz w:val="24"/>
          <w:szCs w:val="24"/>
          <w:lang w:eastAsia="ru-RU"/>
        </w:rPr>
        <w:t>.</w:t>
      </w:r>
    </w:p>
    <w:p w:rsidR="00CB1A8D" w:rsidRP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color w:val="000000"/>
          <w:sz w:val="24"/>
          <w:szCs w:val="24"/>
        </w:rPr>
        <w:t xml:space="preserve">В случае </w:t>
      </w:r>
      <w:proofErr w:type="gramStart"/>
      <w:r w:rsidRPr="00CB1A8D">
        <w:rPr>
          <w:rFonts w:ascii="Times New Roman" w:hAnsi="Times New Roman" w:cs="Times New Roman"/>
          <w:color w:val="000000"/>
          <w:sz w:val="24"/>
          <w:szCs w:val="24"/>
        </w:rPr>
        <w:t>не поступления</w:t>
      </w:r>
      <w:proofErr w:type="gramEnd"/>
      <w:r w:rsidRPr="00CB1A8D">
        <w:rPr>
          <w:rFonts w:ascii="Times New Roman" w:hAnsi="Times New Roman" w:cs="Times New Roman"/>
          <w:color w:val="000000"/>
          <w:sz w:val="24"/>
          <w:szCs w:val="24"/>
        </w:rPr>
        <w:t xml:space="preserve"> задатка на указанный счет претендент к участию на аукционе не допускается. </w:t>
      </w:r>
    </w:p>
    <w:p w:rsidR="00CB1A8D" w:rsidRDefault="00CB1A8D" w:rsidP="0011701C">
      <w:pPr>
        <w:pStyle w:val="ConsPlusNormal"/>
        <w:widowControl/>
        <w:ind w:firstLine="709"/>
        <w:jc w:val="both"/>
        <w:rPr>
          <w:rFonts w:ascii="Times New Roman" w:hAnsi="Times New Roman" w:cs="Times New Roman"/>
          <w:color w:val="000000"/>
          <w:sz w:val="24"/>
          <w:szCs w:val="24"/>
        </w:rPr>
      </w:pPr>
      <w:r w:rsidRPr="00CB1A8D">
        <w:rPr>
          <w:rFonts w:ascii="Times New Roman" w:hAnsi="Times New Roman" w:cs="Times New Roman"/>
          <w:sz w:val="24"/>
          <w:szCs w:val="24"/>
        </w:rPr>
        <w:t>Задаток возвращается участникам аукциона, за исключением его победителя, в течение 3-х банковских дней с момента подведения итогов аукциона.</w:t>
      </w:r>
      <w:r w:rsidRPr="00CB1A8D">
        <w:rPr>
          <w:rFonts w:ascii="Times New Roman" w:hAnsi="Times New Roman" w:cs="Times New Roman"/>
          <w:color w:val="000000"/>
          <w:sz w:val="24"/>
          <w:szCs w:val="24"/>
        </w:rPr>
        <w:t xml:space="preserve"> </w:t>
      </w:r>
      <w:r w:rsidRPr="00CB1A8D">
        <w:rPr>
          <w:rFonts w:ascii="Times New Roman" w:hAnsi="Times New Roman" w:cs="Times New Roman"/>
          <w:b/>
          <w:color w:val="000000"/>
          <w:sz w:val="24"/>
          <w:szCs w:val="24"/>
        </w:rPr>
        <w:t xml:space="preserve">Задаток должен поступить на счет организатора аукциона не </w:t>
      </w:r>
      <w:r w:rsidRPr="00CE615F">
        <w:rPr>
          <w:rFonts w:ascii="Times New Roman" w:hAnsi="Times New Roman" w:cs="Times New Roman"/>
          <w:b/>
          <w:color w:val="000000" w:themeColor="text1"/>
          <w:sz w:val="24"/>
          <w:szCs w:val="24"/>
        </w:rPr>
        <w:t xml:space="preserve">позднее </w:t>
      </w:r>
      <w:r w:rsidR="00D81B84">
        <w:rPr>
          <w:rFonts w:ascii="Times New Roman" w:hAnsi="Times New Roman" w:cs="Times New Roman"/>
          <w:b/>
          <w:color w:val="000000" w:themeColor="text1"/>
          <w:sz w:val="24"/>
          <w:szCs w:val="24"/>
        </w:rPr>
        <w:t>24</w:t>
      </w:r>
      <w:r w:rsidRPr="00CE615F">
        <w:rPr>
          <w:rFonts w:ascii="Times New Roman" w:hAnsi="Times New Roman" w:cs="Times New Roman"/>
          <w:b/>
          <w:color w:val="000000" w:themeColor="text1"/>
          <w:sz w:val="24"/>
          <w:szCs w:val="24"/>
        </w:rPr>
        <w:t xml:space="preserve"> </w:t>
      </w:r>
      <w:r w:rsidR="00B94A58">
        <w:rPr>
          <w:rFonts w:ascii="Times New Roman" w:hAnsi="Times New Roman" w:cs="Times New Roman"/>
          <w:b/>
          <w:color w:val="000000" w:themeColor="text1"/>
          <w:sz w:val="24"/>
          <w:szCs w:val="24"/>
        </w:rPr>
        <w:t>марта</w:t>
      </w:r>
      <w:r w:rsidRPr="00CE615F">
        <w:rPr>
          <w:rFonts w:ascii="Times New Roman" w:hAnsi="Times New Roman" w:cs="Times New Roman"/>
          <w:b/>
          <w:color w:val="000000" w:themeColor="text1"/>
          <w:sz w:val="24"/>
          <w:szCs w:val="24"/>
        </w:rPr>
        <w:t xml:space="preserve"> 202</w:t>
      </w:r>
      <w:r w:rsidR="00CF4297">
        <w:rPr>
          <w:rFonts w:ascii="Times New Roman" w:hAnsi="Times New Roman" w:cs="Times New Roman"/>
          <w:b/>
          <w:color w:val="000000" w:themeColor="text1"/>
          <w:sz w:val="24"/>
          <w:szCs w:val="24"/>
        </w:rPr>
        <w:t>3</w:t>
      </w:r>
      <w:r w:rsidRPr="00CE615F">
        <w:rPr>
          <w:rFonts w:ascii="Times New Roman" w:hAnsi="Times New Roman" w:cs="Times New Roman"/>
          <w:b/>
          <w:color w:val="000000" w:themeColor="text1"/>
          <w:sz w:val="24"/>
          <w:szCs w:val="24"/>
        </w:rPr>
        <w:t xml:space="preserve"> года</w:t>
      </w:r>
      <w:r w:rsidRPr="00CE615F">
        <w:rPr>
          <w:rFonts w:ascii="Times New Roman" w:hAnsi="Times New Roman" w:cs="Times New Roman"/>
          <w:color w:val="000000" w:themeColor="text1"/>
          <w:sz w:val="24"/>
          <w:szCs w:val="24"/>
        </w:rPr>
        <w:t xml:space="preserve">. </w:t>
      </w:r>
      <w:r w:rsidRPr="00CB1A8D">
        <w:rPr>
          <w:rFonts w:ascii="Times New Roman" w:hAnsi="Times New Roman" w:cs="Times New Roman"/>
          <w:color w:val="000000"/>
          <w:sz w:val="24"/>
          <w:szCs w:val="24"/>
        </w:rPr>
        <w:t xml:space="preserve">Задаток победителя аукциона зачисляется в счет оплаты по договору </w:t>
      </w:r>
      <w:r w:rsidR="001A073E">
        <w:rPr>
          <w:rFonts w:ascii="Times New Roman" w:hAnsi="Times New Roman" w:cs="Times New Roman"/>
          <w:color w:val="000000"/>
          <w:sz w:val="24"/>
          <w:szCs w:val="24"/>
        </w:rPr>
        <w:t>аренды</w:t>
      </w:r>
      <w:r w:rsidRPr="00CB1A8D">
        <w:rPr>
          <w:rFonts w:ascii="Times New Roman" w:hAnsi="Times New Roman" w:cs="Times New Roman"/>
          <w:color w:val="000000"/>
          <w:sz w:val="24"/>
          <w:szCs w:val="24"/>
        </w:rPr>
        <w:t>.</w:t>
      </w:r>
    </w:p>
    <w:p w:rsidR="007C46EA" w:rsidRDefault="007C46EA" w:rsidP="0011701C">
      <w:pPr>
        <w:pStyle w:val="ConsPlusNormal"/>
        <w:widowControl/>
        <w:ind w:firstLine="709"/>
        <w:jc w:val="both"/>
        <w:rPr>
          <w:rFonts w:ascii="Times New Roman" w:hAnsi="Times New Roman" w:cs="Times New Roman"/>
          <w:color w:val="000000"/>
          <w:sz w:val="24"/>
          <w:szCs w:val="24"/>
        </w:rPr>
      </w:pPr>
    </w:p>
    <w:p w:rsidR="00CB1A8D" w:rsidRDefault="00CB1A8D" w:rsidP="0011701C">
      <w:pPr>
        <w:pStyle w:val="ConsPlu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ПОРЯДОК ПРОВЕДЕНИЯ АУКЦИОНА И ОПРЕДЕЛЕНИЕ ПОБЕДИТЕЛЯ АУКЦИОНА</w:t>
      </w:r>
    </w:p>
    <w:p w:rsidR="00CB1A8D" w:rsidRDefault="00CB1A8D" w:rsidP="0011701C">
      <w:pPr>
        <w:pStyle w:val="ConsPlusNormal"/>
        <w:widowControl/>
        <w:ind w:firstLine="709"/>
        <w:jc w:val="both"/>
        <w:rPr>
          <w:rFonts w:ascii="Times New Roman" w:hAnsi="Times New Roman" w:cs="Times New Roman"/>
          <w:color w:val="000000"/>
          <w:sz w:val="24"/>
          <w:szCs w:val="24"/>
        </w:rPr>
      </w:pP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Один заявитель имеет право подать одну заявку.</w:t>
      </w:r>
    </w:p>
    <w:p w:rsidR="008377B3" w:rsidRPr="0017266D" w:rsidRDefault="008377B3" w:rsidP="008377B3">
      <w:pPr>
        <w:pStyle w:val="ConsPlusNormal"/>
        <w:ind w:firstLine="709"/>
        <w:jc w:val="both"/>
        <w:rPr>
          <w:rFonts w:ascii="Times New Roman" w:hAnsi="Times New Roman" w:cs="Times New Roman"/>
          <w:b/>
          <w:color w:val="000000"/>
          <w:sz w:val="24"/>
          <w:szCs w:val="24"/>
        </w:rPr>
      </w:pPr>
      <w:r w:rsidRPr="008377B3">
        <w:rPr>
          <w:rFonts w:ascii="Times New Roman" w:hAnsi="Times New Roman" w:cs="Times New Roman"/>
          <w:color w:val="000000"/>
          <w:sz w:val="24"/>
          <w:szCs w:val="24"/>
        </w:rPr>
        <w:t xml:space="preserve">Документы на участие в торгах принимаются </w:t>
      </w:r>
      <w:r w:rsidRPr="0017266D">
        <w:rPr>
          <w:rFonts w:ascii="Times New Roman" w:hAnsi="Times New Roman" w:cs="Times New Roman"/>
          <w:b/>
          <w:color w:val="000000"/>
          <w:sz w:val="24"/>
          <w:szCs w:val="24"/>
        </w:rPr>
        <w:t xml:space="preserve">с </w:t>
      </w:r>
      <w:r w:rsidR="00CF19C2">
        <w:rPr>
          <w:rFonts w:ascii="Times New Roman" w:hAnsi="Times New Roman" w:cs="Times New Roman"/>
          <w:b/>
          <w:color w:val="000000"/>
          <w:sz w:val="24"/>
          <w:szCs w:val="24"/>
        </w:rPr>
        <w:t>2</w:t>
      </w:r>
      <w:r w:rsidR="00735F77">
        <w:rPr>
          <w:rFonts w:ascii="Times New Roman" w:hAnsi="Times New Roman" w:cs="Times New Roman"/>
          <w:b/>
          <w:color w:val="000000"/>
          <w:sz w:val="24"/>
          <w:szCs w:val="24"/>
        </w:rPr>
        <w:t>2</w:t>
      </w:r>
      <w:r w:rsidRPr="0017266D">
        <w:rPr>
          <w:rFonts w:ascii="Times New Roman" w:hAnsi="Times New Roman" w:cs="Times New Roman"/>
          <w:b/>
          <w:color w:val="000000"/>
          <w:sz w:val="24"/>
          <w:szCs w:val="24"/>
        </w:rPr>
        <w:t xml:space="preserve"> </w:t>
      </w:r>
      <w:r w:rsidR="00162832">
        <w:rPr>
          <w:rFonts w:ascii="Times New Roman" w:hAnsi="Times New Roman" w:cs="Times New Roman"/>
          <w:b/>
          <w:color w:val="000000"/>
          <w:sz w:val="24"/>
          <w:szCs w:val="24"/>
        </w:rPr>
        <w:t>февраля</w:t>
      </w:r>
      <w:r w:rsidRPr="0017266D">
        <w:rPr>
          <w:rFonts w:ascii="Times New Roman" w:hAnsi="Times New Roman" w:cs="Times New Roman"/>
          <w:b/>
          <w:color w:val="000000"/>
          <w:sz w:val="24"/>
          <w:szCs w:val="24"/>
        </w:rPr>
        <w:t xml:space="preserve"> 202</w:t>
      </w:r>
      <w:r w:rsidR="00871E73">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8377B3" w:rsidRPr="008377B3" w:rsidRDefault="008377B3" w:rsidP="008377B3">
      <w:pPr>
        <w:pStyle w:val="ConsPlusNorma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lastRenderedPageBreak/>
        <w:t xml:space="preserve">Последний день приема заявок – </w:t>
      </w:r>
      <w:r w:rsidR="00CF19C2" w:rsidRPr="00CF19C2">
        <w:rPr>
          <w:rFonts w:ascii="Times New Roman" w:hAnsi="Times New Roman" w:cs="Times New Roman"/>
          <w:b/>
          <w:color w:val="000000"/>
          <w:sz w:val="24"/>
          <w:szCs w:val="24"/>
        </w:rPr>
        <w:t>24</w:t>
      </w:r>
      <w:r w:rsidRPr="00CF19C2">
        <w:rPr>
          <w:rFonts w:ascii="Times New Roman" w:hAnsi="Times New Roman" w:cs="Times New Roman"/>
          <w:b/>
          <w:color w:val="000000"/>
          <w:sz w:val="24"/>
          <w:szCs w:val="24"/>
        </w:rPr>
        <w:t xml:space="preserve"> </w:t>
      </w:r>
      <w:r w:rsidR="00162832" w:rsidRPr="00CF19C2">
        <w:rPr>
          <w:rFonts w:ascii="Times New Roman" w:hAnsi="Times New Roman" w:cs="Times New Roman"/>
          <w:b/>
          <w:color w:val="000000"/>
          <w:sz w:val="24"/>
          <w:szCs w:val="24"/>
        </w:rPr>
        <w:t>м</w:t>
      </w:r>
      <w:r w:rsidR="00162832" w:rsidRPr="004D796F">
        <w:rPr>
          <w:rFonts w:ascii="Times New Roman" w:hAnsi="Times New Roman" w:cs="Times New Roman"/>
          <w:b/>
          <w:color w:val="000000"/>
          <w:sz w:val="24"/>
          <w:szCs w:val="24"/>
        </w:rPr>
        <w:t>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8377B3" w:rsidRPr="008377B3" w:rsidRDefault="008377B3" w:rsidP="008377B3">
      <w:pPr>
        <w:pStyle w:val="ConsPlusNorma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t xml:space="preserve">Дата определения участников аукциона – </w:t>
      </w:r>
      <w:r w:rsidR="00CF19C2" w:rsidRPr="00CF19C2">
        <w:rPr>
          <w:rFonts w:ascii="Times New Roman" w:hAnsi="Times New Roman" w:cs="Times New Roman"/>
          <w:b/>
          <w:color w:val="000000"/>
          <w:sz w:val="24"/>
          <w:szCs w:val="24"/>
        </w:rPr>
        <w:t>28</w:t>
      </w:r>
      <w:r w:rsidRPr="00CF19C2">
        <w:rPr>
          <w:rFonts w:ascii="Times New Roman" w:hAnsi="Times New Roman" w:cs="Times New Roman"/>
          <w:b/>
          <w:color w:val="000000"/>
          <w:sz w:val="24"/>
          <w:szCs w:val="24"/>
        </w:rPr>
        <w:t xml:space="preserve"> </w:t>
      </w:r>
      <w:r w:rsidR="004D796F" w:rsidRPr="00CF19C2">
        <w:rPr>
          <w:rFonts w:ascii="Times New Roman" w:hAnsi="Times New Roman" w:cs="Times New Roman"/>
          <w:b/>
          <w:color w:val="000000"/>
          <w:sz w:val="24"/>
          <w:szCs w:val="24"/>
        </w:rPr>
        <w:t>м</w:t>
      </w:r>
      <w:r w:rsidR="004D796F" w:rsidRPr="004D796F">
        <w:rPr>
          <w:rFonts w:ascii="Times New Roman" w:hAnsi="Times New Roman" w:cs="Times New Roman"/>
          <w:b/>
          <w:color w:val="000000"/>
          <w:sz w:val="24"/>
          <w:szCs w:val="24"/>
        </w:rPr>
        <w:t>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w:t>
      </w:r>
    </w:p>
    <w:p w:rsidR="008377B3" w:rsidRDefault="008377B3" w:rsidP="008377B3">
      <w:pPr>
        <w:pStyle w:val="ConsPlusNormal"/>
        <w:widowControl/>
        <w:ind w:firstLine="709"/>
        <w:jc w:val="both"/>
        <w:rPr>
          <w:rFonts w:ascii="Times New Roman" w:hAnsi="Times New Roman" w:cs="Times New Roman"/>
          <w:color w:val="000000"/>
          <w:sz w:val="24"/>
          <w:szCs w:val="24"/>
        </w:rPr>
      </w:pPr>
      <w:r w:rsidRPr="008377B3">
        <w:rPr>
          <w:rFonts w:ascii="Times New Roman" w:hAnsi="Times New Roman" w:cs="Times New Roman"/>
          <w:color w:val="000000"/>
          <w:sz w:val="24"/>
          <w:szCs w:val="24"/>
        </w:rPr>
        <w:t>Дата подведения итогов аукциона –</w:t>
      </w:r>
      <w:r w:rsidR="00CF19C2">
        <w:rPr>
          <w:rFonts w:ascii="Times New Roman" w:hAnsi="Times New Roman" w:cs="Times New Roman"/>
          <w:color w:val="000000"/>
          <w:sz w:val="24"/>
          <w:szCs w:val="24"/>
        </w:rPr>
        <w:t xml:space="preserve"> </w:t>
      </w:r>
      <w:r w:rsidR="00CF19C2" w:rsidRPr="00CF19C2">
        <w:rPr>
          <w:rFonts w:ascii="Times New Roman" w:hAnsi="Times New Roman" w:cs="Times New Roman"/>
          <w:b/>
          <w:color w:val="000000"/>
          <w:sz w:val="24"/>
          <w:szCs w:val="24"/>
        </w:rPr>
        <w:t>29</w:t>
      </w:r>
      <w:r w:rsidRPr="00CF19C2">
        <w:rPr>
          <w:rFonts w:ascii="Times New Roman" w:hAnsi="Times New Roman" w:cs="Times New Roman"/>
          <w:b/>
          <w:color w:val="000000"/>
          <w:sz w:val="24"/>
          <w:szCs w:val="24"/>
        </w:rPr>
        <w:t xml:space="preserve"> </w:t>
      </w:r>
      <w:r w:rsidR="00C41D4F" w:rsidRPr="00CF19C2">
        <w:rPr>
          <w:rFonts w:ascii="Times New Roman" w:hAnsi="Times New Roman" w:cs="Times New Roman"/>
          <w:b/>
          <w:color w:val="000000"/>
          <w:sz w:val="24"/>
          <w:szCs w:val="24"/>
        </w:rPr>
        <w:t>марта</w:t>
      </w:r>
      <w:r w:rsidRPr="0017266D">
        <w:rPr>
          <w:rFonts w:ascii="Times New Roman" w:hAnsi="Times New Roman" w:cs="Times New Roman"/>
          <w:b/>
          <w:color w:val="000000"/>
          <w:sz w:val="24"/>
          <w:szCs w:val="24"/>
        </w:rPr>
        <w:t xml:space="preserve"> 202</w:t>
      </w:r>
      <w:r w:rsidR="00CF4297">
        <w:rPr>
          <w:rFonts w:ascii="Times New Roman" w:hAnsi="Times New Roman" w:cs="Times New Roman"/>
          <w:b/>
          <w:color w:val="000000"/>
          <w:sz w:val="24"/>
          <w:szCs w:val="24"/>
        </w:rPr>
        <w:t>3</w:t>
      </w:r>
      <w:r w:rsidRPr="0017266D">
        <w:rPr>
          <w:rFonts w:ascii="Times New Roman" w:hAnsi="Times New Roman" w:cs="Times New Roman"/>
          <w:b/>
          <w:color w:val="000000"/>
          <w:sz w:val="24"/>
          <w:szCs w:val="24"/>
        </w:rPr>
        <w:t xml:space="preserve"> года.</w:t>
      </w:r>
    </w:p>
    <w:p w:rsidR="00CB1A8D" w:rsidRDefault="00CB1A8D" w:rsidP="008377B3">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Итоги аукциона подводятся аукционной комиссией в день проведения аукциона по месту проведения.</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Победителем аукциона признается участник аукциона, чья сумма предложений по размеру годовой арендной платы за земельный участок составила наибольшую величину. </w:t>
      </w:r>
      <w:r>
        <w:rPr>
          <w:rFonts w:ascii="Times New Roman" w:hAnsi="Times New Roman" w:cs="Times New Roman"/>
          <w:sz w:val="24"/>
          <w:szCs w:val="24"/>
        </w:rPr>
        <w:t xml:space="preserve">Организатор аукциона </w:t>
      </w:r>
      <w:proofErr w:type="gramStart"/>
      <w:r>
        <w:rPr>
          <w:rFonts w:ascii="Times New Roman" w:hAnsi="Times New Roman" w:cs="Times New Roman"/>
          <w:sz w:val="24"/>
          <w:szCs w:val="24"/>
        </w:rPr>
        <w:t>объявляет о принятом решении в месте и в день проведения</w:t>
      </w:r>
      <w:r>
        <w:rPr>
          <w:rFonts w:ascii="Times New Roman" w:hAnsi="Times New Roman" w:cs="Times New Roman"/>
          <w:color w:val="000000"/>
          <w:sz w:val="24"/>
          <w:szCs w:val="24"/>
        </w:rPr>
        <w:t xml:space="preserve"> аукциона и подписывает</w:t>
      </w:r>
      <w:proofErr w:type="gramEnd"/>
      <w:r>
        <w:rPr>
          <w:rFonts w:ascii="Times New Roman" w:hAnsi="Times New Roman" w:cs="Times New Roman"/>
          <w:color w:val="000000"/>
          <w:sz w:val="24"/>
          <w:szCs w:val="24"/>
        </w:rPr>
        <w:t xml:space="preserve"> с победителем протокол аукциона, а также письменно извещает участников аукциона, о принятом решении. </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Протокол о результатах аукциона является основанием для заключения договора аренды земельного участка с победителем аукциона. </w:t>
      </w:r>
    </w:p>
    <w:p w:rsidR="00CB1A8D" w:rsidRDefault="00CB1A8D" w:rsidP="0011701C">
      <w:pPr>
        <w:pStyle w:val="ConsPlusNormal"/>
        <w:widowControl/>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В случае отказа победителя от подписания протокола аукциона, заключения договора аренды земельного участка с </w:t>
      </w:r>
      <w:r w:rsidR="00D251C8">
        <w:rPr>
          <w:rFonts w:ascii="Times New Roman" w:hAnsi="Times New Roman" w:cs="Times New Roman"/>
          <w:color w:val="000000"/>
          <w:sz w:val="24"/>
          <w:szCs w:val="24"/>
        </w:rPr>
        <w:t>о</w:t>
      </w:r>
      <w:r w:rsidR="000471C3" w:rsidRPr="000471C3">
        <w:rPr>
          <w:rFonts w:ascii="Times New Roman" w:hAnsi="Times New Roman" w:cs="Times New Roman"/>
          <w:color w:val="000000"/>
          <w:sz w:val="24"/>
          <w:szCs w:val="24"/>
        </w:rPr>
        <w:t>тдел</w:t>
      </w:r>
      <w:r w:rsidR="000471C3">
        <w:rPr>
          <w:rFonts w:ascii="Times New Roman" w:hAnsi="Times New Roman" w:cs="Times New Roman"/>
          <w:color w:val="000000"/>
          <w:sz w:val="24"/>
          <w:szCs w:val="24"/>
        </w:rPr>
        <w:t>ом</w:t>
      </w:r>
      <w:r w:rsidR="000471C3" w:rsidRPr="000471C3">
        <w:rPr>
          <w:rFonts w:ascii="Times New Roman" w:hAnsi="Times New Roman" w:cs="Times New Roman"/>
          <w:color w:val="000000"/>
          <w:sz w:val="24"/>
          <w:szCs w:val="24"/>
        </w:rPr>
        <w:t xml:space="preserve"> по Иглинскому району </w:t>
      </w:r>
      <w:r w:rsidR="006A67A2" w:rsidRPr="006A67A2">
        <w:rPr>
          <w:rFonts w:ascii="Times New Roman" w:hAnsi="Times New Roman" w:cs="Times New Roman"/>
          <w:color w:val="000000"/>
          <w:sz w:val="24"/>
          <w:szCs w:val="24"/>
        </w:rPr>
        <w:t xml:space="preserve">Управления по работе с территориальными отделами и взаимодействию с органами местного самоуправления </w:t>
      </w:r>
      <w:r w:rsidR="000471C3" w:rsidRPr="000471C3">
        <w:rPr>
          <w:rFonts w:ascii="Times New Roman" w:hAnsi="Times New Roman" w:cs="Times New Roman"/>
          <w:color w:val="000000"/>
          <w:sz w:val="24"/>
          <w:szCs w:val="24"/>
        </w:rPr>
        <w:t>Минземимущества РБ</w:t>
      </w:r>
      <w:r>
        <w:rPr>
          <w:rFonts w:ascii="Times New Roman" w:hAnsi="Times New Roman" w:cs="Times New Roman"/>
          <w:color w:val="000000"/>
          <w:sz w:val="24"/>
          <w:szCs w:val="24"/>
        </w:rPr>
        <w:t xml:space="preserve">, в соответствии с действующим законодательством он лишается права на заключение договора аренды такого земельного участка. Внесенный задаток ему не возвращается. </w:t>
      </w:r>
      <w:r>
        <w:rPr>
          <w:rFonts w:ascii="Times New Roman" w:hAnsi="Times New Roman" w:cs="Times New Roman"/>
          <w:sz w:val="24"/>
          <w:szCs w:val="24"/>
        </w:rPr>
        <w:t>Сведения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w:t>
      </w:r>
    </w:p>
    <w:p w:rsidR="00CB1A8D" w:rsidRDefault="000471C3" w:rsidP="0011701C">
      <w:pPr>
        <w:pStyle w:val="ConsPlusNormal"/>
        <w:widowControl/>
        <w:ind w:firstLine="709"/>
        <w:jc w:val="both"/>
        <w:rPr>
          <w:rFonts w:ascii="Times New Roman" w:hAnsi="Times New Roman" w:cs="Times New Roman"/>
          <w:color w:val="000000"/>
          <w:sz w:val="24"/>
          <w:szCs w:val="24"/>
        </w:rPr>
      </w:pPr>
      <w:r w:rsidRPr="000471C3">
        <w:rPr>
          <w:rFonts w:ascii="Times New Roman" w:hAnsi="Times New Roman" w:cs="Times New Roman"/>
          <w:sz w:val="24"/>
          <w:szCs w:val="24"/>
        </w:rPr>
        <w:t xml:space="preserve">Отдел по Иглинскому району </w:t>
      </w:r>
      <w:r w:rsidR="006A67A2" w:rsidRPr="006A67A2">
        <w:rPr>
          <w:rFonts w:ascii="Times New Roman" w:hAnsi="Times New Roman" w:cs="Times New Roman"/>
          <w:sz w:val="24"/>
          <w:szCs w:val="24"/>
        </w:rPr>
        <w:t xml:space="preserve">Управления по работе с территориальными отделами и взаимодействию с органами местного самоуправления </w:t>
      </w:r>
      <w:r w:rsidRPr="000471C3">
        <w:rPr>
          <w:rFonts w:ascii="Times New Roman" w:hAnsi="Times New Roman" w:cs="Times New Roman"/>
          <w:sz w:val="24"/>
          <w:szCs w:val="24"/>
        </w:rPr>
        <w:t>Минземимущества РБ</w:t>
      </w:r>
      <w:r w:rsidR="00CB1A8D">
        <w:rPr>
          <w:rFonts w:ascii="Times New Roman" w:hAnsi="Times New Roman" w:cs="Times New Roman"/>
          <w:sz w:val="24"/>
          <w:szCs w:val="24"/>
        </w:rPr>
        <w:t xml:space="preserve"> имеет право принять решение об отказе в проведен</w:t>
      </w:r>
      <w:proofErr w:type="gramStart"/>
      <w:r w:rsidR="00CB1A8D">
        <w:rPr>
          <w:rFonts w:ascii="Times New Roman" w:hAnsi="Times New Roman" w:cs="Times New Roman"/>
          <w:sz w:val="24"/>
          <w:szCs w:val="24"/>
        </w:rPr>
        <w:t>ии ау</w:t>
      </w:r>
      <w:proofErr w:type="gramEnd"/>
      <w:r w:rsidR="00CB1A8D">
        <w:rPr>
          <w:rFonts w:ascii="Times New Roman" w:hAnsi="Times New Roman" w:cs="Times New Roman"/>
          <w:sz w:val="24"/>
          <w:szCs w:val="24"/>
        </w:rPr>
        <w:t>кциона в случае выявления соответствующих обстоятельств  предусмотренных п.8 ст.39.11 ЗК</w:t>
      </w:r>
      <w:r w:rsidR="00290D40">
        <w:rPr>
          <w:rFonts w:ascii="Times New Roman" w:hAnsi="Times New Roman" w:cs="Times New Roman"/>
          <w:sz w:val="24"/>
          <w:szCs w:val="24"/>
        </w:rPr>
        <w:t xml:space="preserve"> РФ</w:t>
      </w:r>
      <w:r w:rsidR="00CB1A8D">
        <w:rPr>
          <w:rFonts w:ascii="Times New Roman" w:hAnsi="Times New Roman" w:cs="Times New Roman"/>
          <w:sz w:val="24"/>
          <w:szCs w:val="24"/>
        </w:rPr>
        <w:t>. Извещение об отказе в проведен</w:t>
      </w:r>
      <w:proofErr w:type="gramStart"/>
      <w:r w:rsidR="00CB1A8D">
        <w:rPr>
          <w:rFonts w:ascii="Times New Roman" w:hAnsi="Times New Roman" w:cs="Times New Roman"/>
          <w:sz w:val="24"/>
          <w:szCs w:val="24"/>
        </w:rPr>
        <w:t>ии ау</w:t>
      </w:r>
      <w:proofErr w:type="gramEnd"/>
      <w:r w:rsidR="00CB1A8D">
        <w:rPr>
          <w:rFonts w:ascii="Times New Roman" w:hAnsi="Times New Roman" w:cs="Times New Roman"/>
          <w:sz w:val="24"/>
          <w:szCs w:val="24"/>
        </w:rPr>
        <w:t>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w:t>
      </w:r>
      <w:proofErr w:type="gramStart"/>
      <w:r w:rsidR="00CB1A8D">
        <w:rPr>
          <w:rFonts w:ascii="Times New Roman" w:hAnsi="Times New Roman" w:cs="Times New Roman"/>
          <w:sz w:val="24"/>
          <w:szCs w:val="24"/>
        </w:rPr>
        <w:t>ии ау</w:t>
      </w:r>
      <w:proofErr w:type="gramEnd"/>
      <w:r w:rsidR="00CB1A8D">
        <w:rPr>
          <w:rFonts w:ascii="Times New Roman" w:hAnsi="Times New Roman" w:cs="Times New Roman"/>
          <w:sz w:val="24"/>
          <w:szCs w:val="24"/>
        </w:rPr>
        <w:t>кциона обязан известить участников аукциона об отказе в проведении аукциона и возвратить его участникам внесенные задатки.</w:t>
      </w:r>
    </w:p>
    <w:p w:rsidR="00CB1A8D" w:rsidRDefault="00CB1A8D" w:rsidP="0011701C">
      <w:pPr>
        <w:pStyle w:val="ConsPlusNormal"/>
        <w:widowControl/>
        <w:ind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Получить образец заявки на участие в аукционе по установленной форме, а также ознакомиться с дополнительной информацией о предмете аукциона, правилами проведения аукциона и проектом договора аренды земельного участка заинтересованные лица могут в </w:t>
      </w:r>
      <w:r w:rsidR="00D251C8">
        <w:rPr>
          <w:rFonts w:ascii="Times New Roman" w:hAnsi="Times New Roman" w:cs="Times New Roman"/>
          <w:color w:val="000000"/>
          <w:sz w:val="24"/>
          <w:szCs w:val="24"/>
        </w:rPr>
        <w:t>о</w:t>
      </w:r>
      <w:r w:rsidR="000471C3" w:rsidRPr="000471C3">
        <w:rPr>
          <w:rFonts w:ascii="Times New Roman" w:hAnsi="Times New Roman" w:cs="Times New Roman"/>
          <w:color w:val="000000"/>
          <w:sz w:val="24"/>
          <w:szCs w:val="24"/>
        </w:rPr>
        <w:t>тдел</w:t>
      </w:r>
      <w:r w:rsidR="000471C3">
        <w:rPr>
          <w:rFonts w:ascii="Times New Roman" w:hAnsi="Times New Roman" w:cs="Times New Roman"/>
          <w:color w:val="000000"/>
          <w:sz w:val="24"/>
          <w:szCs w:val="24"/>
        </w:rPr>
        <w:t>е</w:t>
      </w:r>
      <w:r w:rsidR="000471C3" w:rsidRPr="000471C3">
        <w:rPr>
          <w:rFonts w:ascii="Times New Roman" w:hAnsi="Times New Roman" w:cs="Times New Roman"/>
          <w:color w:val="000000"/>
          <w:sz w:val="24"/>
          <w:szCs w:val="24"/>
        </w:rPr>
        <w:t xml:space="preserve"> по Иглинскому району </w:t>
      </w:r>
      <w:r w:rsidR="006A67A2" w:rsidRPr="006A67A2">
        <w:rPr>
          <w:rFonts w:ascii="Times New Roman" w:hAnsi="Times New Roman" w:cs="Times New Roman"/>
          <w:color w:val="000000"/>
          <w:sz w:val="24"/>
          <w:szCs w:val="24"/>
        </w:rPr>
        <w:t xml:space="preserve">Управления по работе с территориальными отделами и взаимодействию с органами местного самоуправления </w:t>
      </w:r>
      <w:r w:rsidR="000471C3" w:rsidRPr="000471C3">
        <w:rPr>
          <w:rFonts w:ascii="Times New Roman" w:hAnsi="Times New Roman" w:cs="Times New Roman"/>
          <w:color w:val="000000"/>
          <w:sz w:val="24"/>
          <w:szCs w:val="24"/>
        </w:rPr>
        <w:t>Минземимущества РБ</w:t>
      </w:r>
      <w:r w:rsidR="00F64291">
        <w:rPr>
          <w:rFonts w:ascii="Times New Roman" w:hAnsi="Times New Roman" w:cs="Times New Roman"/>
          <w:color w:val="000000"/>
          <w:sz w:val="24"/>
          <w:szCs w:val="24"/>
        </w:rPr>
        <w:t xml:space="preserve"> </w:t>
      </w:r>
      <w:r w:rsidR="00C41386">
        <w:rPr>
          <w:rFonts w:ascii="Times New Roman" w:hAnsi="Times New Roman" w:cs="Times New Roman"/>
          <w:color w:val="000000"/>
          <w:sz w:val="24"/>
          <w:szCs w:val="24"/>
        </w:rPr>
        <w:t xml:space="preserve">понедельник, </w:t>
      </w:r>
      <w:r w:rsidR="00F64291">
        <w:rPr>
          <w:rFonts w:ascii="Times New Roman" w:hAnsi="Times New Roman" w:cs="Times New Roman"/>
          <w:color w:val="000000"/>
          <w:sz w:val="24"/>
          <w:szCs w:val="24"/>
        </w:rPr>
        <w:t>вторник</w:t>
      </w:r>
      <w:r>
        <w:rPr>
          <w:rFonts w:ascii="Times New Roman" w:hAnsi="Times New Roman" w:cs="Times New Roman"/>
          <w:color w:val="000000"/>
          <w:sz w:val="24"/>
          <w:szCs w:val="24"/>
        </w:rPr>
        <w:t xml:space="preserve"> с 09 до 17 часов</w:t>
      </w:r>
      <w:r w:rsidR="00F64291">
        <w:rPr>
          <w:rFonts w:ascii="Times New Roman" w:hAnsi="Times New Roman" w:cs="Times New Roman"/>
          <w:color w:val="000000"/>
          <w:sz w:val="24"/>
          <w:szCs w:val="24"/>
        </w:rPr>
        <w:t xml:space="preserve">, </w:t>
      </w:r>
      <w:r w:rsidR="00C41386">
        <w:rPr>
          <w:rFonts w:ascii="Times New Roman" w:hAnsi="Times New Roman" w:cs="Times New Roman"/>
          <w:color w:val="000000"/>
          <w:sz w:val="24"/>
          <w:szCs w:val="24"/>
        </w:rPr>
        <w:t>обед</w:t>
      </w:r>
      <w:r w:rsidR="00F64291">
        <w:rPr>
          <w:rFonts w:ascii="Times New Roman" w:hAnsi="Times New Roman" w:cs="Times New Roman"/>
          <w:color w:val="000000"/>
          <w:sz w:val="24"/>
          <w:szCs w:val="24"/>
        </w:rPr>
        <w:t xml:space="preserve"> с </w:t>
      </w:r>
      <w:r w:rsidR="00C41386">
        <w:rPr>
          <w:rFonts w:ascii="Times New Roman" w:hAnsi="Times New Roman" w:cs="Times New Roman"/>
          <w:color w:val="000000"/>
          <w:sz w:val="24"/>
          <w:szCs w:val="24"/>
        </w:rPr>
        <w:t>13</w:t>
      </w:r>
      <w:proofErr w:type="gramEnd"/>
      <w:r w:rsidR="00F64291">
        <w:rPr>
          <w:rFonts w:ascii="Times New Roman" w:hAnsi="Times New Roman" w:cs="Times New Roman"/>
          <w:color w:val="000000"/>
          <w:sz w:val="24"/>
          <w:szCs w:val="24"/>
        </w:rPr>
        <w:t xml:space="preserve"> до 1</w:t>
      </w:r>
      <w:r w:rsidR="00C41386">
        <w:rPr>
          <w:rFonts w:ascii="Times New Roman" w:hAnsi="Times New Roman" w:cs="Times New Roman"/>
          <w:color w:val="000000"/>
          <w:sz w:val="24"/>
          <w:szCs w:val="24"/>
        </w:rPr>
        <w:t>4</w:t>
      </w:r>
      <w:r w:rsidR="00F64291">
        <w:rPr>
          <w:rFonts w:ascii="Times New Roman" w:hAnsi="Times New Roman" w:cs="Times New Roman"/>
          <w:color w:val="000000"/>
          <w:sz w:val="24"/>
          <w:szCs w:val="24"/>
        </w:rPr>
        <w:t xml:space="preserve"> часов</w:t>
      </w:r>
      <w:r>
        <w:rPr>
          <w:rFonts w:ascii="Times New Roman" w:hAnsi="Times New Roman" w:cs="Times New Roman"/>
          <w:color w:val="000000"/>
          <w:sz w:val="24"/>
          <w:szCs w:val="24"/>
        </w:rPr>
        <w:t xml:space="preserve"> по адресу: </w:t>
      </w:r>
      <w:r w:rsidR="00F64291" w:rsidRPr="00F64291">
        <w:rPr>
          <w:rFonts w:ascii="Times New Roman" w:hAnsi="Times New Roman" w:cs="Times New Roman"/>
          <w:color w:val="000000"/>
          <w:sz w:val="24"/>
          <w:szCs w:val="24"/>
        </w:rPr>
        <w:t>с. Иглино, ул. Свердлова, д</w:t>
      </w:r>
      <w:r w:rsidR="00F5398E">
        <w:rPr>
          <w:rFonts w:ascii="Times New Roman" w:hAnsi="Times New Roman" w:cs="Times New Roman"/>
          <w:color w:val="000000"/>
          <w:sz w:val="24"/>
          <w:szCs w:val="24"/>
        </w:rPr>
        <w:t>.</w:t>
      </w:r>
      <w:r w:rsidR="00F64291" w:rsidRPr="00F64291">
        <w:rPr>
          <w:rFonts w:ascii="Times New Roman" w:hAnsi="Times New Roman" w:cs="Times New Roman"/>
          <w:color w:val="000000"/>
          <w:sz w:val="24"/>
          <w:szCs w:val="24"/>
        </w:rPr>
        <w:t xml:space="preserve"> 13</w:t>
      </w:r>
      <w:r>
        <w:rPr>
          <w:rFonts w:ascii="Times New Roman" w:hAnsi="Times New Roman" w:cs="Times New Roman"/>
          <w:color w:val="000000"/>
          <w:sz w:val="24"/>
          <w:szCs w:val="24"/>
        </w:rPr>
        <w:t xml:space="preserve">, кабинет № </w:t>
      </w:r>
      <w:r w:rsidR="00F64291">
        <w:rPr>
          <w:rFonts w:ascii="Times New Roman" w:hAnsi="Times New Roman" w:cs="Times New Roman"/>
          <w:color w:val="000000"/>
          <w:sz w:val="24"/>
          <w:szCs w:val="24"/>
        </w:rPr>
        <w:t>5</w:t>
      </w:r>
      <w:r>
        <w:rPr>
          <w:rFonts w:ascii="Times New Roman" w:hAnsi="Times New Roman" w:cs="Times New Roman"/>
          <w:color w:val="000000"/>
          <w:sz w:val="24"/>
          <w:szCs w:val="24"/>
        </w:rPr>
        <w:t>.</w:t>
      </w:r>
    </w:p>
    <w:p w:rsidR="00CB1A8D" w:rsidRDefault="00CB1A8D" w:rsidP="0011701C">
      <w:pPr>
        <w:pStyle w:val="ConsPlusNormal"/>
        <w:widowControl/>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Форма заявки и договора о задатке, а также проект договора аренды земельного участка, представлены на официальном сайте </w:t>
      </w:r>
      <w:r>
        <w:rPr>
          <w:rFonts w:ascii="Times New Roman" w:hAnsi="Times New Roman" w:cs="Times New Roman"/>
          <w:sz w:val="24"/>
          <w:szCs w:val="24"/>
        </w:rPr>
        <w:t xml:space="preserve"> </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torgi</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gov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
    <w:p w:rsidR="00CB1A8D" w:rsidRDefault="00CB1A8D" w:rsidP="0011701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Документы для участия в аукционе </w:t>
      </w:r>
      <w:r w:rsidRPr="006A67A2">
        <w:rPr>
          <w:rFonts w:ascii="Times New Roman" w:hAnsi="Times New Roman" w:cs="Times New Roman"/>
          <w:color w:val="000000" w:themeColor="text1"/>
          <w:sz w:val="24"/>
          <w:szCs w:val="24"/>
        </w:rPr>
        <w:t xml:space="preserve">принимаются </w:t>
      </w:r>
      <w:r w:rsidRPr="006A67A2">
        <w:rPr>
          <w:rFonts w:ascii="Times New Roman" w:hAnsi="Times New Roman" w:cs="Times New Roman"/>
          <w:b/>
          <w:color w:val="000000" w:themeColor="text1"/>
          <w:sz w:val="24"/>
          <w:szCs w:val="24"/>
        </w:rPr>
        <w:t xml:space="preserve">с </w:t>
      </w:r>
      <w:r w:rsidR="009F4F8B">
        <w:rPr>
          <w:rFonts w:ascii="Times New Roman" w:hAnsi="Times New Roman" w:cs="Times New Roman"/>
          <w:b/>
          <w:color w:val="000000" w:themeColor="text1"/>
          <w:sz w:val="24"/>
          <w:szCs w:val="24"/>
        </w:rPr>
        <w:t>2</w:t>
      </w:r>
      <w:r w:rsidR="008D55C1">
        <w:rPr>
          <w:rFonts w:ascii="Times New Roman" w:hAnsi="Times New Roman" w:cs="Times New Roman"/>
          <w:b/>
          <w:color w:val="000000" w:themeColor="text1"/>
          <w:sz w:val="24"/>
          <w:szCs w:val="24"/>
        </w:rPr>
        <w:t>2</w:t>
      </w:r>
      <w:r w:rsidR="000A11C8" w:rsidRPr="000A11C8">
        <w:rPr>
          <w:rFonts w:ascii="Times New Roman" w:hAnsi="Times New Roman" w:cs="Times New Roman"/>
          <w:b/>
          <w:color w:val="000000" w:themeColor="text1"/>
          <w:sz w:val="24"/>
          <w:szCs w:val="24"/>
        </w:rPr>
        <w:t>.</w:t>
      </w:r>
      <w:r w:rsidR="002D7670">
        <w:rPr>
          <w:rFonts w:ascii="Times New Roman" w:hAnsi="Times New Roman" w:cs="Times New Roman"/>
          <w:b/>
          <w:color w:val="000000" w:themeColor="text1"/>
          <w:sz w:val="24"/>
          <w:szCs w:val="24"/>
        </w:rPr>
        <w:t>0</w:t>
      </w:r>
      <w:r w:rsidR="00B94A58">
        <w:rPr>
          <w:rFonts w:ascii="Times New Roman" w:hAnsi="Times New Roman" w:cs="Times New Roman"/>
          <w:b/>
          <w:color w:val="000000" w:themeColor="text1"/>
          <w:sz w:val="24"/>
          <w:szCs w:val="24"/>
        </w:rPr>
        <w:t>2</w:t>
      </w:r>
      <w:r w:rsidR="000A11C8" w:rsidRPr="000A11C8">
        <w:rPr>
          <w:rFonts w:ascii="Times New Roman" w:hAnsi="Times New Roman" w:cs="Times New Roman"/>
          <w:b/>
          <w:color w:val="000000" w:themeColor="text1"/>
          <w:sz w:val="24"/>
          <w:szCs w:val="24"/>
        </w:rPr>
        <w:t>.202</w:t>
      </w:r>
      <w:r w:rsidR="002D7670">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 xml:space="preserve"> г. по </w:t>
      </w:r>
      <w:r w:rsidR="009F4F8B">
        <w:rPr>
          <w:rFonts w:ascii="Times New Roman" w:hAnsi="Times New Roman" w:cs="Times New Roman"/>
          <w:b/>
          <w:color w:val="000000" w:themeColor="text1"/>
          <w:sz w:val="24"/>
          <w:szCs w:val="24"/>
        </w:rPr>
        <w:t>24</w:t>
      </w:r>
      <w:r w:rsidR="000A11C8" w:rsidRPr="000A11C8">
        <w:rPr>
          <w:rFonts w:ascii="Times New Roman" w:hAnsi="Times New Roman" w:cs="Times New Roman"/>
          <w:b/>
          <w:color w:val="000000" w:themeColor="text1"/>
          <w:sz w:val="24"/>
          <w:szCs w:val="24"/>
        </w:rPr>
        <w:t>.</w:t>
      </w:r>
      <w:r w:rsidR="002D7670">
        <w:rPr>
          <w:rFonts w:ascii="Times New Roman" w:hAnsi="Times New Roman" w:cs="Times New Roman"/>
          <w:b/>
          <w:color w:val="000000" w:themeColor="text1"/>
          <w:sz w:val="24"/>
          <w:szCs w:val="24"/>
        </w:rPr>
        <w:t>0</w:t>
      </w:r>
      <w:r w:rsidR="00B94A58">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.202</w:t>
      </w:r>
      <w:r w:rsidR="002D7670">
        <w:rPr>
          <w:rFonts w:ascii="Times New Roman" w:hAnsi="Times New Roman" w:cs="Times New Roman"/>
          <w:b/>
          <w:color w:val="000000" w:themeColor="text1"/>
          <w:sz w:val="24"/>
          <w:szCs w:val="24"/>
        </w:rPr>
        <w:t>3</w:t>
      </w:r>
      <w:r w:rsidR="000A11C8" w:rsidRPr="000A11C8">
        <w:rPr>
          <w:rFonts w:ascii="Times New Roman" w:hAnsi="Times New Roman" w:cs="Times New Roman"/>
          <w:b/>
          <w:color w:val="000000" w:themeColor="text1"/>
          <w:sz w:val="24"/>
          <w:szCs w:val="24"/>
        </w:rPr>
        <w:t xml:space="preserve"> г</w:t>
      </w:r>
      <w:r w:rsidRPr="006A67A2">
        <w:rPr>
          <w:rFonts w:ascii="Times New Roman" w:hAnsi="Times New Roman" w:cs="Times New Roman"/>
          <w:color w:val="000000" w:themeColor="text1"/>
          <w:sz w:val="24"/>
          <w:szCs w:val="24"/>
        </w:rPr>
        <w:t xml:space="preserve">. по </w:t>
      </w:r>
      <w:r>
        <w:rPr>
          <w:rFonts w:ascii="Times New Roman" w:hAnsi="Times New Roman" w:cs="Times New Roman"/>
          <w:sz w:val="24"/>
          <w:szCs w:val="24"/>
        </w:rPr>
        <w:t xml:space="preserve">рабочим дням, с 09.00 до 17.00 часов местного времени (перерыв с 13.00 до 14.00 часов) </w:t>
      </w:r>
      <w:r>
        <w:rPr>
          <w:rFonts w:ascii="Times New Roman" w:hAnsi="Times New Roman" w:cs="Times New Roman"/>
          <w:color w:val="000000"/>
          <w:sz w:val="24"/>
          <w:szCs w:val="24"/>
        </w:rPr>
        <w:t xml:space="preserve">по адресу: </w:t>
      </w:r>
      <w:r w:rsidR="009A7692" w:rsidRPr="009A7692">
        <w:rPr>
          <w:rFonts w:ascii="Times New Roman" w:hAnsi="Times New Roman" w:cs="Times New Roman"/>
          <w:color w:val="000000"/>
          <w:sz w:val="24"/>
          <w:szCs w:val="24"/>
        </w:rPr>
        <w:t>с. Иглино, ул. Свердлова, д</w:t>
      </w:r>
      <w:r w:rsidR="00F5398E">
        <w:rPr>
          <w:rFonts w:ascii="Times New Roman" w:hAnsi="Times New Roman" w:cs="Times New Roman"/>
          <w:color w:val="000000"/>
          <w:sz w:val="24"/>
          <w:szCs w:val="24"/>
        </w:rPr>
        <w:t>.</w:t>
      </w:r>
      <w:r w:rsidR="009A7692" w:rsidRPr="009A7692">
        <w:rPr>
          <w:rFonts w:ascii="Times New Roman" w:hAnsi="Times New Roman" w:cs="Times New Roman"/>
          <w:color w:val="000000"/>
          <w:sz w:val="24"/>
          <w:szCs w:val="24"/>
        </w:rPr>
        <w:t xml:space="preserve"> 13, кабинет № 5</w:t>
      </w:r>
      <w:r>
        <w:rPr>
          <w:rFonts w:ascii="Times New Roman" w:hAnsi="Times New Roman" w:cs="Times New Roman"/>
          <w:color w:val="000000"/>
          <w:sz w:val="24"/>
          <w:szCs w:val="24"/>
        </w:rPr>
        <w:t xml:space="preserve">, </w:t>
      </w:r>
      <w:r w:rsidR="009A7692" w:rsidRPr="009A7692">
        <w:rPr>
          <w:rFonts w:ascii="Times New Roman" w:hAnsi="Times New Roman" w:cs="Times New Roman"/>
          <w:color w:val="000000"/>
          <w:sz w:val="24"/>
          <w:szCs w:val="24"/>
        </w:rPr>
        <w:t>Отдел по Иглинскому району Минземимущества РБ</w:t>
      </w:r>
      <w:r>
        <w:rPr>
          <w:rFonts w:ascii="Times New Roman" w:hAnsi="Times New Roman" w:cs="Times New Roman"/>
          <w:color w:val="000000"/>
          <w:sz w:val="24"/>
          <w:szCs w:val="24"/>
        </w:rPr>
        <w:t>.</w:t>
      </w:r>
    </w:p>
    <w:p w:rsidR="00417B21" w:rsidRPr="00CB1A8D" w:rsidRDefault="00CB1A8D" w:rsidP="0011701C">
      <w:pPr>
        <w:shd w:val="clear" w:color="auto" w:fill="FFFFFF"/>
        <w:ind w:firstLine="709"/>
        <w:rPr>
          <w:rFonts w:ascii="Times New Roman" w:hAnsi="Times New Roman" w:cs="Times New Roman"/>
          <w:sz w:val="24"/>
          <w:szCs w:val="24"/>
        </w:rPr>
      </w:pPr>
      <w:r w:rsidRPr="00CB1A8D">
        <w:rPr>
          <w:rFonts w:ascii="Times New Roman" w:hAnsi="Times New Roman" w:cs="Times New Roman"/>
          <w:color w:val="000000"/>
          <w:sz w:val="24"/>
          <w:szCs w:val="24"/>
        </w:rPr>
        <w:t>Телефон для справок 8 3479</w:t>
      </w:r>
      <w:r w:rsidR="009A7692">
        <w:rPr>
          <w:rFonts w:ascii="Times New Roman" w:hAnsi="Times New Roman" w:cs="Times New Roman"/>
          <w:color w:val="000000"/>
          <w:sz w:val="24"/>
          <w:szCs w:val="24"/>
        </w:rPr>
        <w:t>5</w:t>
      </w:r>
      <w:r w:rsidRPr="00CB1A8D">
        <w:rPr>
          <w:rFonts w:ascii="Times New Roman" w:hAnsi="Times New Roman" w:cs="Times New Roman"/>
          <w:color w:val="000000"/>
          <w:sz w:val="24"/>
          <w:szCs w:val="24"/>
        </w:rPr>
        <w:t xml:space="preserve"> </w:t>
      </w:r>
      <w:r w:rsidR="009A7692">
        <w:rPr>
          <w:rFonts w:ascii="Times New Roman" w:hAnsi="Times New Roman" w:cs="Times New Roman"/>
          <w:color w:val="000000"/>
          <w:sz w:val="24"/>
          <w:szCs w:val="24"/>
        </w:rPr>
        <w:t>2</w:t>
      </w:r>
      <w:r w:rsidRPr="00CB1A8D">
        <w:rPr>
          <w:rFonts w:ascii="Times New Roman" w:hAnsi="Times New Roman" w:cs="Times New Roman"/>
          <w:color w:val="000000"/>
          <w:sz w:val="24"/>
          <w:szCs w:val="24"/>
        </w:rPr>
        <w:t>-</w:t>
      </w:r>
      <w:r w:rsidR="009A7692">
        <w:rPr>
          <w:rFonts w:ascii="Times New Roman" w:hAnsi="Times New Roman" w:cs="Times New Roman"/>
          <w:color w:val="000000"/>
          <w:sz w:val="24"/>
          <w:szCs w:val="24"/>
        </w:rPr>
        <w:t>10</w:t>
      </w:r>
      <w:r w:rsidRPr="00CB1A8D">
        <w:rPr>
          <w:rFonts w:ascii="Times New Roman" w:hAnsi="Times New Roman" w:cs="Times New Roman"/>
          <w:color w:val="000000"/>
          <w:sz w:val="24"/>
          <w:szCs w:val="24"/>
        </w:rPr>
        <w:t>-3</w:t>
      </w:r>
      <w:r w:rsidR="009A7692">
        <w:rPr>
          <w:rFonts w:ascii="Times New Roman" w:hAnsi="Times New Roman" w:cs="Times New Roman"/>
          <w:color w:val="000000"/>
          <w:sz w:val="24"/>
          <w:szCs w:val="24"/>
        </w:rPr>
        <w:t>1</w:t>
      </w:r>
      <w:r w:rsidRPr="00CB1A8D">
        <w:rPr>
          <w:rFonts w:ascii="Times New Roman" w:hAnsi="Times New Roman" w:cs="Times New Roman"/>
          <w:color w:val="000000"/>
          <w:sz w:val="24"/>
          <w:szCs w:val="24"/>
        </w:rPr>
        <w:t>.</w:t>
      </w:r>
    </w:p>
    <w:sectPr w:rsidR="00417B21" w:rsidRPr="00CB1A8D" w:rsidSect="00231BDB">
      <w:footerReference w:type="default" r:id="rId15"/>
      <w:pgSz w:w="11906" w:h="16838" w:code="9"/>
      <w:pgMar w:top="940" w:right="424" w:bottom="1008" w:left="709"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297" w:rsidRDefault="00CF4297" w:rsidP="00650259">
      <w:pPr>
        <w:spacing w:after="0" w:line="240" w:lineRule="auto"/>
      </w:pPr>
      <w:r>
        <w:separator/>
      </w:r>
    </w:p>
  </w:endnote>
  <w:endnote w:type="continuationSeparator" w:id="0">
    <w:p w:rsidR="00CF4297" w:rsidRDefault="00CF429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EC97A6D3-56EF-494C-8472-2B7770E346A9}"/>
    <w:embedBold r:id="rId2" w:fontKey="{3C651C1E-B847-4B3E-BA18-237ED40A7AA5}"/>
  </w:font>
  <w:font w:name="Corbel">
    <w:panose1 w:val="020B0503020204020204"/>
    <w:charset w:val="CC"/>
    <w:family w:val="swiss"/>
    <w:pitch w:val="variable"/>
    <w:sig w:usb0="A00002EF" w:usb1="4000A44B" w:usb2="00000000" w:usb3="00000000" w:csb0="0000019F" w:csb1="00000000"/>
    <w:embedRegular r:id="rId3" w:fontKey="{3CA3BFCB-D72C-48DD-B79D-E6E2DABFD929}"/>
    <w:embedBold r:id="rId4" w:fontKey="{11E82222-137C-40C6-BAA5-68B7A39F4756}"/>
    <w:embedItalic r:id="rId5" w:fontKey="{E732752D-4165-4EB8-90EF-B22476EA5926}"/>
  </w:font>
  <w:font w:name="Consolas">
    <w:panose1 w:val="020B0609020204030204"/>
    <w:charset w:val="CC"/>
    <w:family w:val="modern"/>
    <w:pitch w:val="fixed"/>
    <w:sig w:usb0="E00006FF" w:usb1="0000FCFF" w:usb2="00000001" w:usb3="00000000" w:csb0="0000019F" w:csb1="00000000"/>
    <w:embedRegular r:id="rId6" w:fontKey="{C97B466A-8C8B-422C-A670-5A6CB051DD1A}"/>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CF4297" w:rsidRPr="002462F3" w:rsidTr="00693AB1">
      <w:tc>
        <w:tcPr>
          <w:tcW w:w="4675" w:type="dxa"/>
          <w:vAlign w:val="center"/>
        </w:tcPr>
        <w:p w:rsidR="00CF4297" w:rsidRPr="002462F3" w:rsidRDefault="00CF4297" w:rsidP="002462F3">
          <w:pPr>
            <w:tabs>
              <w:tab w:val="center" w:pos="4680"/>
              <w:tab w:val="right" w:pos="9810"/>
            </w:tabs>
            <w:spacing w:after="0" w:line="240" w:lineRule="auto"/>
            <w:rPr>
              <w:sz w:val="18"/>
              <w:szCs w:val="24"/>
            </w:rPr>
          </w:pPr>
        </w:p>
      </w:tc>
      <w:tc>
        <w:tcPr>
          <w:tcW w:w="4675" w:type="dxa"/>
          <w:vAlign w:val="center"/>
        </w:tcPr>
        <w:p w:rsidR="00CF4297" w:rsidRPr="002462F3" w:rsidRDefault="00CF4297" w:rsidP="002462F3">
          <w:pPr>
            <w:tabs>
              <w:tab w:val="center" w:pos="4680"/>
              <w:tab w:val="right" w:pos="9810"/>
            </w:tabs>
            <w:spacing w:after="0" w:line="240" w:lineRule="auto"/>
            <w:jc w:val="right"/>
            <w:rPr>
              <w:sz w:val="18"/>
              <w:szCs w:val="24"/>
            </w:rPr>
          </w:pPr>
        </w:p>
      </w:tc>
    </w:tr>
  </w:tbl>
  <w:p w:rsidR="00CF4297" w:rsidRDefault="00CF4297" w:rsidP="002462F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297" w:rsidRDefault="00CF4297" w:rsidP="00650259">
      <w:pPr>
        <w:spacing w:after="0" w:line="240" w:lineRule="auto"/>
      </w:pPr>
      <w:r>
        <w:separator/>
      </w:r>
    </w:p>
  </w:footnote>
  <w:footnote w:type="continuationSeparator" w:id="0">
    <w:p w:rsidR="00CF4297" w:rsidRDefault="00CF4297" w:rsidP="00650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CD0"/>
    <w:multiLevelType w:val="multilevel"/>
    <w:tmpl w:val="7FB4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Глава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Глава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16F4DD8"/>
    <w:multiLevelType w:val="multilevel"/>
    <w:tmpl w:val="17A4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nsid w:val="28237DE2"/>
    <w:multiLevelType w:val="multilevel"/>
    <w:tmpl w:val="1190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Приложение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Глава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nsid w:val="45103189"/>
    <w:multiLevelType w:val="multilevel"/>
    <w:tmpl w:val="2EA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8E40A21"/>
    <w:multiLevelType w:val="multilevel"/>
    <w:tmpl w:val="0A165832"/>
    <w:lvl w:ilvl="0">
      <w:start w:val="1"/>
      <w:numFmt w:val="decimal"/>
      <w:pStyle w:val="a0"/>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D95004"/>
    <w:multiLevelType w:val="multilevel"/>
    <w:tmpl w:val="CC60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7367D6"/>
    <w:multiLevelType w:val="multilevel"/>
    <w:tmpl w:val="A638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E903E3"/>
    <w:multiLevelType w:val="multilevel"/>
    <w:tmpl w:val="A11E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F7B0E"/>
    <w:multiLevelType w:val="multilevel"/>
    <w:tmpl w:val="4BBE41AE"/>
    <w:lvl w:ilvl="0">
      <w:start w:val="1"/>
      <w:numFmt w:val="decimal"/>
      <w:lvlText w:val="Глава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Глава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Глава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9">
    <w:nsid w:val="7EFA01B4"/>
    <w:multiLevelType w:val="multilevel"/>
    <w:tmpl w:val="FFB2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22"/>
  </w:num>
  <w:num w:numId="4">
    <w:abstractNumId w:val="16"/>
  </w:num>
  <w:num w:numId="5">
    <w:abstractNumId w:val="17"/>
  </w:num>
  <w:num w:numId="6">
    <w:abstractNumId w:val="26"/>
  </w:num>
  <w:num w:numId="7">
    <w:abstractNumId w:val="9"/>
  </w:num>
  <w:num w:numId="8">
    <w:abstractNumId w:val="13"/>
  </w:num>
  <w:num w:numId="9">
    <w:abstractNumId w:val="24"/>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23"/>
  </w:num>
  <w:num w:numId="17">
    <w:abstractNumId w:val="5"/>
  </w:num>
  <w:num w:numId="18">
    <w:abstractNumId w:val="28"/>
  </w:num>
  <w:num w:numId="19">
    <w:abstractNumId w:val="25"/>
  </w:num>
  <w:num w:numId="20">
    <w:abstractNumId w:val="18"/>
  </w:num>
  <w:num w:numId="21">
    <w:abstractNumId w:val="27"/>
  </w:num>
  <w:num w:numId="22">
    <w:abstractNumId w:val="7"/>
  </w:num>
  <w:num w:numId="23">
    <w:abstractNumId w:val="4"/>
  </w:num>
  <w:num w:numId="24">
    <w:abstractNumId w:val="0"/>
  </w:num>
  <w:num w:numId="25">
    <w:abstractNumId w:val="20"/>
  </w:num>
  <w:num w:numId="26">
    <w:abstractNumId w:val="29"/>
  </w:num>
  <w:num w:numId="27">
    <w:abstractNumId w:val="21"/>
  </w:num>
  <w:num w:numId="28">
    <w:abstractNumId w:val="19"/>
  </w:num>
  <w:num w:numId="29">
    <w:abstractNumId w:val="6"/>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B03"/>
    <w:rsid w:val="00003DEA"/>
    <w:rsid w:val="00004EF7"/>
    <w:rsid w:val="00014CAF"/>
    <w:rsid w:val="000164BD"/>
    <w:rsid w:val="00020E3F"/>
    <w:rsid w:val="00024FA0"/>
    <w:rsid w:val="00025ECE"/>
    <w:rsid w:val="00026560"/>
    <w:rsid w:val="00032BA9"/>
    <w:rsid w:val="0004122B"/>
    <w:rsid w:val="0004691A"/>
    <w:rsid w:val="000471C3"/>
    <w:rsid w:val="000471E8"/>
    <w:rsid w:val="00050725"/>
    <w:rsid w:val="00052382"/>
    <w:rsid w:val="00053636"/>
    <w:rsid w:val="00057130"/>
    <w:rsid w:val="0006361B"/>
    <w:rsid w:val="0006568A"/>
    <w:rsid w:val="00066608"/>
    <w:rsid w:val="00070919"/>
    <w:rsid w:val="00070EA8"/>
    <w:rsid w:val="00073391"/>
    <w:rsid w:val="000753CE"/>
    <w:rsid w:val="00076F0F"/>
    <w:rsid w:val="00082F83"/>
    <w:rsid w:val="00084253"/>
    <w:rsid w:val="000850E8"/>
    <w:rsid w:val="00092486"/>
    <w:rsid w:val="00094800"/>
    <w:rsid w:val="00096C66"/>
    <w:rsid w:val="000A046C"/>
    <w:rsid w:val="000A0F4E"/>
    <w:rsid w:val="000A11C8"/>
    <w:rsid w:val="000B45D4"/>
    <w:rsid w:val="000C02CF"/>
    <w:rsid w:val="000D00A3"/>
    <w:rsid w:val="000D1F49"/>
    <w:rsid w:val="000D78BB"/>
    <w:rsid w:val="000E29F1"/>
    <w:rsid w:val="000E5DDB"/>
    <w:rsid w:val="000E66DF"/>
    <w:rsid w:val="000F452C"/>
    <w:rsid w:val="001042A4"/>
    <w:rsid w:val="001061E2"/>
    <w:rsid w:val="00110496"/>
    <w:rsid w:val="00113DDB"/>
    <w:rsid w:val="0011701C"/>
    <w:rsid w:val="001233FB"/>
    <w:rsid w:val="001246DE"/>
    <w:rsid w:val="00124C10"/>
    <w:rsid w:val="00124DC4"/>
    <w:rsid w:val="00133CBE"/>
    <w:rsid w:val="00137A8A"/>
    <w:rsid w:val="001473C3"/>
    <w:rsid w:val="0015267E"/>
    <w:rsid w:val="00153ED4"/>
    <w:rsid w:val="0015758E"/>
    <w:rsid w:val="00162832"/>
    <w:rsid w:val="00162AB9"/>
    <w:rsid w:val="0017266D"/>
    <w:rsid w:val="001727CA"/>
    <w:rsid w:val="00177BA4"/>
    <w:rsid w:val="0018181F"/>
    <w:rsid w:val="00184EF8"/>
    <w:rsid w:val="00193B6E"/>
    <w:rsid w:val="00194B92"/>
    <w:rsid w:val="001A02C8"/>
    <w:rsid w:val="001A073E"/>
    <w:rsid w:val="001A49BF"/>
    <w:rsid w:val="001A724C"/>
    <w:rsid w:val="001B358E"/>
    <w:rsid w:val="001B4745"/>
    <w:rsid w:val="001B5F54"/>
    <w:rsid w:val="001C056F"/>
    <w:rsid w:val="001C1A52"/>
    <w:rsid w:val="001C4A3D"/>
    <w:rsid w:val="001C4CB0"/>
    <w:rsid w:val="001C58CF"/>
    <w:rsid w:val="001E0470"/>
    <w:rsid w:val="001E624C"/>
    <w:rsid w:val="001F17B5"/>
    <w:rsid w:val="001F1DC2"/>
    <w:rsid w:val="001F65E0"/>
    <w:rsid w:val="00200CB8"/>
    <w:rsid w:val="002054F3"/>
    <w:rsid w:val="00217CF2"/>
    <w:rsid w:val="002211CF"/>
    <w:rsid w:val="002218F1"/>
    <w:rsid w:val="0022347F"/>
    <w:rsid w:val="00231BDB"/>
    <w:rsid w:val="00231C62"/>
    <w:rsid w:val="00233ADA"/>
    <w:rsid w:val="00236E77"/>
    <w:rsid w:val="00241FF9"/>
    <w:rsid w:val="002462F3"/>
    <w:rsid w:val="00260C51"/>
    <w:rsid w:val="0026257A"/>
    <w:rsid w:val="002647C5"/>
    <w:rsid w:val="00270935"/>
    <w:rsid w:val="00272DDF"/>
    <w:rsid w:val="00275A92"/>
    <w:rsid w:val="00276228"/>
    <w:rsid w:val="002768F0"/>
    <w:rsid w:val="00281B2F"/>
    <w:rsid w:val="002855C2"/>
    <w:rsid w:val="00290D40"/>
    <w:rsid w:val="002935F5"/>
    <w:rsid w:val="00295B2C"/>
    <w:rsid w:val="002B5EE9"/>
    <w:rsid w:val="002C3962"/>
    <w:rsid w:val="002C56E6"/>
    <w:rsid w:val="002D5A3A"/>
    <w:rsid w:val="002D7670"/>
    <w:rsid w:val="002E2A32"/>
    <w:rsid w:val="002F60E4"/>
    <w:rsid w:val="003015E5"/>
    <w:rsid w:val="0030609D"/>
    <w:rsid w:val="00317D9F"/>
    <w:rsid w:val="003232F0"/>
    <w:rsid w:val="00326687"/>
    <w:rsid w:val="003335C2"/>
    <w:rsid w:val="0033549A"/>
    <w:rsid w:val="00346542"/>
    <w:rsid w:val="00346DE2"/>
    <w:rsid w:val="00346E78"/>
    <w:rsid w:val="00354CC5"/>
    <w:rsid w:val="00356BEE"/>
    <w:rsid w:val="00361E11"/>
    <w:rsid w:val="00366025"/>
    <w:rsid w:val="00366774"/>
    <w:rsid w:val="00387FC4"/>
    <w:rsid w:val="003A35D9"/>
    <w:rsid w:val="003A47A8"/>
    <w:rsid w:val="003A4BD0"/>
    <w:rsid w:val="003A6049"/>
    <w:rsid w:val="003B4744"/>
    <w:rsid w:val="003B55EE"/>
    <w:rsid w:val="003C2487"/>
    <w:rsid w:val="003C479A"/>
    <w:rsid w:val="003D0157"/>
    <w:rsid w:val="003D2E56"/>
    <w:rsid w:val="003E5F8F"/>
    <w:rsid w:val="003F0847"/>
    <w:rsid w:val="003F3D5F"/>
    <w:rsid w:val="003F5A27"/>
    <w:rsid w:val="00400063"/>
    <w:rsid w:val="00400598"/>
    <w:rsid w:val="0040090B"/>
    <w:rsid w:val="0040250C"/>
    <w:rsid w:val="00404405"/>
    <w:rsid w:val="00413400"/>
    <w:rsid w:val="004147DA"/>
    <w:rsid w:val="00415335"/>
    <w:rsid w:val="00415559"/>
    <w:rsid w:val="00415F74"/>
    <w:rsid w:val="00417B21"/>
    <w:rsid w:val="004444C5"/>
    <w:rsid w:val="00457753"/>
    <w:rsid w:val="0046302A"/>
    <w:rsid w:val="0046346A"/>
    <w:rsid w:val="004654CD"/>
    <w:rsid w:val="004709C2"/>
    <w:rsid w:val="00470FB0"/>
    <w:rsid w:val="00471D17"/>
    <w:rsid w:val="00476333"/>
    <w:rsid w:val="00480124"/>
    <w:rsid w:val="00487D2D"/>
    <w:rsid w:val="004A1811"/>
    <w:rsid w:val="004A26CF"/>
    <w:rsid w:val="004B4797"/>
    <w:rsid w:val="004C3343"/>
    <w:rsid w:val="004C400F"/>
    <w:rsid w:val="004C4A2E"/>
    <w:rsid w:val="004D0B89"/>
    <w:rsid w:val="004D3DD6"/>
    <w:rsid w:val="004D5D62"/>
    <w:rsid w:val="004D76AE"/>
    <w:rsid w:val="004D796F"/>
    <w:rsid w:val="004E0589"/>
    <w:rsid w:val="004E1835"/>
    <w:rsid w:val="004E7F20"/>
    <w:rsid w:val="004F389D"/>
    <w:rsid w:val="004F5AB8"/>
    <w:rsid w:val="005112D0"/>
    <w:rsid w:val="00514D50"/>
    <w:rsid w:val="00522AB8"/>
    <w:rsid w:val="00525630"/>
    <w:rsid w:val="00542FF1"/>
    <w:rsid w:val="005438E9"/>
    <w:rsid w:val="005457E2"/>
    <w:rsid w:val="00547AA4"/>
    <w:rsid w:val="00555083"/>
    <w:rsid w:val="005620B7"/>
    <w:rsid w:val="0056561D"/>
    <w:rsid w:val="005748DD"/>
    <w:rsid w:val="00577E06"/>
    <w:rsid w:val="00580B09"/>
    <w:rsid w:val="00580D00"/>
    <w:rsid w:val="005837EE"/>
    <w:rsid w:val="00594FCE"/>
    <w:rsid w:val="005972A1"/>
    <w:rsid w:val="005A0980"/>
    <w:rsid w:val="005A3BF7"/>
    <w:rsid w:val="005B25BE"/>
    <w:rsid w:val="005C1195"/>
    <w:rsid w:val="005C5852"/>
    <w:rsid w:val="005C74EE"/>
    <w:rsid w:val="005D3513"/>
    <w:rsid w:val="005D7D8A"/>
    <w:rsid w:val="005E11F3"/>
    <w:rsid w:val="005E2860"/>
    <w:rsid w:val="005E3AA3"/>
    <w:rsid w:val="005E7D35"/>
    <w:rsid w:val="005F2035"/>
    <w:rsid w:val="005F72CE"/>
    <w:rsid w:val="005F7990"/>
    <w:rsid w:val="0060297A"/>
    <w:rsid w:val="006042ED"/>
    <w:rsid w:val="006101B2"/>
    <w:rsid w:val="00611E2F"/>
    <w:rsid w:val="00612F11"/>
    <w:rsid w:val="006138B7"/>
    <w:rsid w:val="00615CE8"/>
    <w:rsid w:val="00616C68"/>
    <w:rsid w:val="0062351C"/>
    <w:rsid w:val="0063063B"/>
    <w:rsid w:val="006308EB"/>
    <w:rsid w:val="006332DD"/>
    <w:rsid w:val="00633C7D"/>
    <w:rsid w:val="0063739C"/>
    <w:rsid w:val="00642C4F"/>
    <w:rsid w:val="00650259"/>
    <w:rsid w:val="00657CFE"/>
    <w:rsid w:val="00664813"/>
    <w:rsid w:val="00681192"/>
    <w:rsid w:val="0068148F"/>
    <w:rsid w:val="00693AB1"/>
    <w:rsid w:val="006A3EC4"/>
    <w:rsid w:val="006A51C4"/>
    <w:rsid w:val="006A67A2"/>
    <w:rsid w:val="006B44F9"/>
    <w:rsid w:val="006B5CBC"/>
    <w:rsid w:val="006C5201"/>
    <w:rsid w:val="006C6CBF"/>
    <w:rsid w:val="006C6D68"/>
    <w:rsid w:val="006D11C3"/>
    <w:rsid w:val="006D3F19"/>
    <w:rsid w:val="006D7FD7"/>
    <w:rsid w:val="006E17BE"/>
    <w:rsid w:val="006E2044"/>
    <w:rsid w:val="006E5FA3"/>
    <w:rsid w:val="006E629B"/>
    <w:rsid w:val="006F0A50"/>
    <w:rsid w:val="006F118E"/>
    <w:rsid w:val="006F3475"/>
    <w:rsid w:val="006F34EF"/>
    <w:rsid w:val="006F5A87"/>
    <w:rsid w:val="006F658A"/>
    <w:rsid w:val="00700327"/>
    <w:rsid w:val="00702BC7"/>
    <w:rsid w:val="0070385C"/>
    <w:rsid w:val="00704481"/>
    <w:rsid w:val="00705240"/>
    <w:rsid w:val="007078D6"/>
    <w:rsid w:val="00727626"/>
    <w:rsid w:val="00731F26"/>
    <w:rsid w:val="00735E0F"/>
    <w:rsid w:val="00735F77"/>
    <w:rsid w:val="00743EEF"/>
    <w:rsid w:val="00745023"/>
    <w:rsid w:val="00745328"/>
    <w:rsid w:val="00750C4E"/>
    <w:rsid w:val="00760D65"/>
    <w:rsid w:val="007660B6"/>
    <w:rsid w:val="00770F25"/>
    <w:rsid w:val="00775524"/>
    <w:rsid w:val="0077590D"/>
    <w:rsid w:val="00775A35"/>
    <w:rsid w:val="007851F4"/>
    <w:rsid w:val="00790BBC"/>
    <w:rsid w:val="00791E23"/>
    <w:rsid w:val="0079648A"/>
    <w:rsid w:val="007A2DFF"/>
    <w:rsid w:val="007A35A8"/>
    <w:rsid w:val="007A71E5"/>
    <w:rsid w:val="007B0A85"/>
    <w:rsid w:val="007B4D78"/>
    <w:rsid w:val="007C1ED2"/>
    <w:rsid w:val="007C46EA"/>
    <w:rsid w:val="007C6A52"/>
    <w:rsid w:val="007E0D40"/>
    <w:rsid w:val="007E16FE"/>
    <w:rsid w:val="007E1B1C"/>
    <w:rsid w:val="007E425E"/>
    <w:rsid w:val="007F0F49"/>
    <w:rsid w:val="007F5990"/>
    <w:rsid w:val="007F6DE4"/>
    <w:rsid w:val="00800DD2"/>
    <w:rsid w:val="00801EBC"/>
    <w:rsid w:val="00801F33"/>
    <w:rsid w:val="00816F83"/>
    <w:rsid w:val="00817915"/>
    <w:rsid w:val="0082043E"/>
    <w:rsid w:val="00830590"/>
    <w:rsid w:val="00833668"/>
    <w:rsid w:val="008377B3"/>
    <w:rsid w:val="00842F1D"/>
    <w:rsid w:val="0084576A"/>
    <w:rsid w:val="00847AB8"/>
    <w:rsid w:val="0085303B"/>
    <w:rsid w:val="00860D38"/>
    <w:rsid w:val="00861F15"/>
    <w:rsid w:val="00862394"/>
    <w:rsid w:val="0086345A"/>
    <w:rsid w:val="00863F5C"/>
    <w:rsid w:val="00871E73"/>
    <w:rsid w:val="00884E95"/>
    <w:rsid w:val="00885C8D"/>
    <w:rsid w:val="008A1BC2"/>
    <w:rsid w:val="008A2B86"/>
    <w:rsid w:val="008A41F5"/>
    <w:rsid w:val="008A5AF1"/>
    <w:rsid w:val="008B4121"/>
    <w:rsid w:val="008B6C82"/>
    <w:rsid w:val="008B6D63"/>
    <w:rsid w:val="008B75CD"/>
    <w:rsid w:val="008C2F51"/>
    <w:rsid w:val="008C7F57"/>
    <w:rsid w:val="008D0912"/>
    <w:rsid w:val="008D176B"/>
    <w:rsid w:val="008D3329"/>
    <w:rsid w:val="008D4A2D"/>
    <w:rsid w:val="008D5161"/>
    <w:rsid w:val="008D55C1"/>
    <w:rsid w:val="008E203A"/>
    <w:rsid w:val="008E45B8"/>
    <w:rsid w:val="008F428C"/>
    <w:rsid w:val="00907494"/>
    <w:rsid w:val="0091229C"/>
    <w:rsid w:val="00914D3B"/>
    <w:rsid w:val="00922EC6"/>
    <w:rsid w:val="00927186"/>
    <w:rsid w:val="00927597"/>
    <w:rsid w:val="00927D19"/>
    <w:rsid w:val="009301F8"/>
    <w:rsid w:val="00933D29"/>
    <w:rsid w:val="009368AF"/>
    <w:rsid w:val="00940E73"/>
    <w:rsid w:val="00942251"/>
    <w:rsid w:val="0094325F"/>
    <w:rsid w:val="00944194"/>
    <w:rsid w:val="00946D13"/>
    <w:rsid w:val="00951D88"/>
    <w:rsid w:val="0097070C"/>
    <w:rsid w:val="00971CFA"/>
    <w:rsid w:val="00974BDC"/>
    <w:rsid w:val="009822F1"/>
    <w:rsid w:val="0098597D"/>
    <w:rsid w:val="00990174"/>
    <w:rsid w:val="00992A62"/>
    <w:rsid w:val="0099331B"/>
    <w:rsid w:val="00995541"/>
    <w:rsid w:val="00997D48"/>
    <w:rsid w:val="009A6224"/>
    <w:rsid w:val="009A6675"/>
    <w:rsid w:val="009A7692"/>
    <w:rsid w:val="009C0D13"/>
    <w:rsid w:val="009C5110"/>
    <w:rsid w:val="009D3B6C"/>
    <w:rsid w:val="009F1357"/>
    <w:rsid w:val="009F30FE"/>
    <w:rsid w:val="009F4F8B"/>
    <w:rsid w:val="009F619A"/>
    <w:rsid w:val="009F6DDE"/>
    <w:rsid w:val="009F6F92"/>
    <w:rsid w:val="00A00111"/>
    <w:rsid w:val="00A01F93"/>
    <w:rsid w:val="00A06DA1"/>
    <w:rsid w:val="00A06DA2"/>
    <w:rsid w:val="00A07415"/>
    <w:rsid w:val="00A13BCB"/>
    <w:rsid w:val="00A1600F"/>
    <w:rsid w:val="00A17FF0"/>
    <w:rsid w:val="00A2026C"/>
    <w:rsid w:val="00A26493"/>
    <w:rsid w:val="00A32DAC"/>
    <w:rsid w:val="00A32FA3"/>
    <w:rsid w:val="00A370A8"/>
    <w:rsid w:val="00A50D9F"/>
    <w:rsid w:val="00A5267F"/>
    <w:rsid w:val="00A5697A"/>
    <w:rsid w:val="00A60E75"/>
    <w:rsid w:val="00A63CAB"/>
    <w:rsid w:val="00A65D5E"/>
    <w:rsid w:val="00A663BD"/>
    <w:rsid w:val="00A6755A"/>
    <w:rsid w:val="00A7281F"/>
    <w:rsid w:val="00A74DC0"/>
    <w:rsid w:val="00A7650A"/>
    <w:rsid w:val="00A95E86"/>
    <w:rsid w:val="00AA0AEB"/>
    <w:rsid w:val="00AA1EB1"/>
    <w:rsid w:val="00AA43EA"/>
    <w:rsid w:val="00AA7170"/>
    <w:rsid w:val="00AB4157"/>
    <w:rsid w:val="00AC4991"/>
    <w:rsid w:val="00AC7CFB"/>
    <w:rsid w:val="00AE1EFE"/>
    <w:rsid w:val="00AE2E43"/>
    <w:rsid w:val="00AE35C5"/>
    <w:rsid w:val="00AE38E2"/>
    <w:rsid w:val="00AE5465"/>
    <w:rsid w:val="00AF4AE0"/>
    <w:rsid w:val="00AF4F24"/>
    <w:rsid w:val="00AF68C7"/>
    <w:rsid w:val="00B035BA"/>
    <w:rsid w:val="00B14CCD"/>
    <w:rsid w:val="00B20D35"/>
    <w:rsid w:val="00B25CE8"/>
    <w:rsid w:val="00B319A6"/>
    <w:rsid w:val="00B34A93"/>
    <w:rsid w:val="00B37FD7"/>
    <w:rsid w:val="00B4219A"/>
    <w:rsid w:val="00B4529E"/>
    <w:rsid w:val="00B4586D"/>
    <w:rsid w:val="00B46F62"/>
    <w:rsid w:val="00B5168B"/>
    <w:rsid w:val="00B51D28"/>
    <w:rsid w:val="00B52927"/>
    <w:rsid w:val="00B53A46"/>
    <w:rsid w:val="00B53D5B"/>
    <w:rsid w:val="00B55F0F"/>
    <w:rsid w:val="00B56CD1"/>
    <w:rsid w:val="00B57BC8"/>
    <w:rsid w:val="00B64F5F"/>
    <w:rsid w:val="00B663DD"/>
    <w:rsid w:val="00B668FB"/>
    <w:rsid w:val="00B76C21"/>
    <w:rsid w:val="00B7711F"/>
    <w:rsid w:val="00B773A5"/>
    <w:rsid w:val="00B84D1F"/>
    <w:rsid w:val="00B929A5"/>
    <w:rsid w:val="00B94A58"/>
    <w:rsid w:val="00BA0390"/>
    <w:rsid w:val="00BA0691"/>
    <w:rsid w:val="00BB07F9"/>
    <w:rsid w:val="00BB4CF3"/>
    <w:rsid w:val="00BB5E9B"/>
    <w:rsid w:val="00BC297E"/>
    <w:rsid w:val="00BC5A98"/>
    <w:rsid w:val="00BC7648"/>
    <w:rsid w:val="00BD0846"/>
    <w:rsid w:val="00BD0FE4"/>
    <w:rsid w:val="00BD334C"/>
    <w:rsid w:val="00BD3A9E"/>
    <w:rsid w:val="00BD4753"/>
    <w:rsid w:val="00BD5CB1"/>
    <w:rsid w:val="00BE62EE"/>
    <w:rsid w:val="00BE7615"/>
    <w:rsid w:val="00BE7B76"/>
    <w:rsid w:val="00BF7357"/>
    <w:rsid w:val="00C003BA"/>
    <w:rsid w:val="00C03254"/>
    <w:rsid w:val="00C06328"/>
    <w:rsid w:val="00C13C2D"/>
    <w:rsid w:val="00C17B03"/>
    <w:rsid w:val="00C17B76"/>
    <w:rsid w:val="00C2173B"/>
    <w:rsid w:val="00C2310E"/>
    <w:rsid w:val="00C238A6"/>
    <w:rsid w:val="00C3071E"/>
    <w:rsid w:val="00C34FA2"/>
    <w:rsid w:val="00C35E1E"/>
    <w:rsid w:val="00C41311"/>
    <w:rsid w:val="00C41386"/>
    <w:rsid w:val="00C413B5"/>
    <w:rsid w:val="00C41D4F"/>
    <w:rsid w:val="00C422AC"/>
    <w:rsid w:val="00C43628"/>
    <w:rsid w:val="00C4465A"/>
    <w:rsid w:val="00C46878"/>
    <w:rsid w:val="00C46B50"/>
    <w:rsid w:val="00C471AE"/>
    <w:rsid w:val="00C535E5"/>
    <w:rsid w:val="00C55722"/>
    <w:rsid w:val="00C57962"/>
    <w:rsid w:val="00C758D7"/>
    <w:rsid w:val="00C85B91"/>
    <w:rsid w:val="00C935F2"/>
    <w:rsid w:val="00C93822"/>
    <w:rsid w:val="00C95760"/>
    <w:rsid w:val="00CA5EBA"/>
    <w:rsid w:val="00CB1A8D"/>
    <w:rsid w:val="00CB4A51"/>
    <w:rsid w:val="00CB74B8"/>
    <w:rsid w:val="00CC64B7"/>
    <w:rsid w:val="00CD4532"/>
    <w:rsid w:val="00CD47B0"/>
    <w:rsid w:val="00CD756F"/>
    <w:rsid w:val="00CD766E"/>
    <w:rsid w:val="00CE46D6"/>
    <w:rsid w:val="00CE4927"/>
    <w:rsid w:val="00CE5DD4"/>
    <w:rsid w:val="00CE5E3A"/>
    <w:rsid w:val="00CE6104"/>
    <w:rsid w:val="00CE615F"/>
    <w:rsid w:val="00CE7918"/>
    <w:rsid w:val="00CF19C2"/>
    <w:rsid w:val="00CF4297"/>
    <w:rsid w:val="00CF493A"/>
    <w:rsid w:val="00D00A4F"/>
    <w:rsid w:val="00D16163"/>
    <w:rsid w:val="00D16682"/>
    <w:rsid w:val="00D22AA1"/>
    <w:rsid w:val="00D24440"/>
    <w:rsid w:val="00D24E36"/>
    <w:rsid w:val="00D251C8"/>
    <w:rsid w:val="00D26AE3"/>
    <w:rsid w:val="00D27C15"/>
    <w:rsid w:val="00D27F03"/>
    <w:rsid w:val="00D43489"/>
    <w:rsid w:val="00D468C9"/>
    <w:rsid w:val="00D641E9"/>
    <w:rsid w:val="00D74402"/>
    <w:rsid w:val="00D81974"/>
    <w:rsid w:val="00D81B84"/>
    <w:rsid w:val="00D84FFC"/>
    <w:rsid w:val="00D95715"/>
    <w:rsid w:val="00D97C3A"/>
    <w:rsid w:val="00DA0D2F"/>
    <w:rsid w:val="00DA0E7B"/>
    <w:rsid w:val="00DB332C"/>
    <w:rsid w:val="00DB3FAD"/>
    <w:rsid w:val="00DC48BA"/>
    <w:rsid w:val="00DF2330"/>
    <w:rsid w:val="00E01002"/>
    <w:rsid w:val="00E018A5"/>
    <w:rsid w:val="00E01E95"/>
    <w:rsid w:val="00E0359A"/>
    <w:rsid w:val="00E043EE"/>
    <w:rsid w:val="00E11609"/>
    <w:rsid w:val="00E1668C"/>
    <w:rsid w:val="00E26A58"/>
    <w:rsid w:val="00E26FDF"/>
    <w:rsid w:val="00E3212B"/>
    <w:rsid w:val="00E33E6B"/>
    <w:rsid w:val="00E354E1"/>
    <w:rsid w:val="00E50A3D"/>
    <w:rsid w:val="00E513A1"/>
    <w:rsid w:val="00E567D7"/>
    <w:rsid w:val="00E56946"/>
    <w:rsid w:val="00E57BB7"/>
    <w:rsid w:val="00E61C09"/>
    <w:rsid w:val="00E65408"/>
    <w:rsid w:val="00E677FE"/>
    <w:rsid w:val="00E75239"/>
    <w:rsid w:val="00E76859"/>
    <w:rsid w:val="00E81278"/>
    <w:rsid w:val="00E818AA"/>
    <w:rsid w:val="00E96435"/>
    <w:rsid w:val="00EA43C5"/>
    <w:rsid w:val="00EB298E"/>
    <w:rsid w:val="00EB3B58"/>
    <w:rsid w:val="00EB563B"/>
    <w:rsid w:val="00EB56FA"/>
    <w:rsid w:val="00EC482A"/>
    <w:rsid w:val="00EC4D28"/>
    <w:rsid w:val="00EC582B"/>
    <w:rsid w:val="00EC7359"/>
    <w:rsid w:val="00ED6A5F"/>
    <w:rsid w:val="00EE19C4"/>
    <w:rsid w:val="00EE2354"/>
    <w:rsid w:val="00EE3054"/>
    <w:rsid w:val="00EE3195"/>
    <w:rsid w:val="00EF5815"/>
    <w:rsid w:val="00EF5EC9"/>
    <w:rsid w:val="00EF61DE"/>
    <w:rsid w:val="00F00606"/>
    <w:rsid w:val="00F01256"/>
    <w:rsid w:val="00F034AB"/>
    <w:rsid w:val="00F04369"/>
    <w:rsid w:val="00F1671C"/>
    <w:rsid w:val="00F26EA8"/>
    <w:rsid w:val="00F337D9"/>
    <w:rsid w:val="00F3530F"/>
    <w:rsid w:val="00F37785"/>
    <w:rsid w:val="00F530A6"/>
    <w:rsid w:val="00F5398E"/>
    <w:rsid w:val="00F541B3"/>
    <w:rsid w:val="00F57633"/>
    <w:rsid w:val="00F62A1B"/>
    <w:rsid w:val="00F64291"/>
    <w:rsid w:val="00F727D7"/>
    <w:rsid w:val="00F72EDB"/>
    <w:rsid w:val="00F80CAC"/>
    <w:rsid w:val="00F838BD"/>
    <w:rsid w:val="00F8454C"/>
    <w:rsid w:val="00F84956"/>
    <w:rsid w:val="00F95F03"/>
    <w:rsid w:val="00FA1EC5"/>
    <w:rsid w:val="00FA6F7C"/>
    <w:rsid w:val="00FA7F95"/>
    <w:rsid w:val="00FB0012"/>
    <w:rsid w:val="00FB15A4"/>
    <w:rsid w:val="00FB2D07"/>
    <w:rsid w:val="00FB7D3A"/>
    <w:rsid w:val="00FB7D8B"/>
    <w:rsid w:val="00FC7475"/>
    <w:rsid w:val="00FC7A5E"/>
    <w:rsid w:val="00FD5CF5"/>
    <w:rsid w:val="00FE025B"/>
    <w:rsid w:val="00FE78A0"/>
    <w:rsid w:val="00FE78A1"/>
    <w:rsid w:val="00FF35D9"/>
    <w:rsid w:val="00FF6465"/>
    <w:rsid w:val="00FF7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ru-RU"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a1">
    <w:name w:val="Normal"/>
    <w:uiPriority w:val="1"/>
    <w:qFormat/>
    <w:rsid w:val="00A06DA1"/>
  </w:style>
  <w:style w:type="paragraph" w:styleId="10">
    <w:name w:val="heading 1"/>
    <w:basedOn w:val="a1"/>
    <w:link w:val="11"/>
    <w:uiPriority w:val="1"/>
    <w:semiHidden/>
    <w:qFormat/>
    <w:rsid w:val="00CD4532"/>
    <w:pPr>
      <w:tabs>
        <w:tab w:val="left" w:pos="2520"/>
        <w:tab w:val="left" w:pos="3360"/>
      </w:tabs>
      <w:spacing w:before="111" w:after="560"/>
      <w:outlineLvl w:val="0"/>
    </w:pPr>
    <w:rPr>
      <w:b/>
      <w:color w:val="4BACC6"/>
      <w:sz w:val="52"/>
    </w:rPr>
  </w:style>
  <w:style w:type="paragraph" w:styleId="21">
    <w:name w:val="heading 2"/>
    <w:basedOn w:val="a1"/>
    <w:link w:val="22"/>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3">
    <w:name w:val="heading 3"/>
    <w:basedOn w:val="a1"/>
    <w:next w:val="a1"/>
    <w:link w:val="30"/>
    <w:uiPriority w:val="1"/>
    <w:semiHidden/>
    <w:qFormat/>
    <w:rsid w:val="00CD4532"/>
    <w:pPr>
      <w:keepNext/>
      <w:tabs>
        <w:tab w:val="left" w:pos="900"/>
        <w:tab w:val="left" w:pos="1560"/>
      </w:tabs>
      <w:spacing w:before="360" w:after="240"/>
      <w:outlineLvl w:val="2"/>
    </w:pPr>
    <w:rPr>
      <w:b/>
      <w:bCs/>
      <w:color w:val="694A77"/>
      <w:szCs w:val="27"/>
    </w:rPr>
  </w:style>
  <w:style w:type="paragraph" w:styleId="4">
    <w:name w:val="heading 4"/>
    <w:basedOn w:val="a1"/>
    <w:link w:val="40"/>
    <w:uiPriority w:val="9"/>
    <w:semiHidden/>
    <w:qFormat/>
    <w:rsid w:val="000D1F49"/>
    <w:pPr>
      <w:spacing w:before="184"/>
      <w:outlineLvl w:val="3"/>
    </w:pPr>
    <w:rPr>
      <w:b/>
      <w:sz w:val="25"/>
      <w:szCs w:val="25"/>
    </w:rPr>
  </w:style>
  <w:style w:type="paragraph" w:styleId="5">
    <w:name w:val="heading 5"/>
    <w:basedOn w:val="21"/>
    <w:link w:val="50"/>
    <w:uiPriority w:val="1"/>
    <w:semiHidden/>
    <w:qFormat/>
    <w:rsid w:val="000D1F49"/>
    <w:pPr>
      <w:numPr>
        <w:ilvl w:val="4"/>
      </w:numPr>
      <w:spacing w:before="120"/>
      <w:outlineLvl w:val="4"/>
    </w:pPr>
    <w:rPr>
      <w:caps/>
      <w:color w:val="4BACC6"/>
    </w:rPr>
  </w:style>
  <w:style w:type="paragraph" w:styleId="6">
    <w:name w:val="heading 6"/>
    <w:basedOn w:val="a1"/>
    <w:next w:val="a1"/>
    <w:link w:val="60"/>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7">
    <w:name w:val="heading 7"/>
    <w:basedOn w:val="a1"/>
    <w:next w:val="a1"/>
    <w:link w:val="70"/>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8">
    <w:name w:val="heading 8"/>
    <w:basedOn w:val="a1"/>
    <w:next w:val="a1"/>
    <w:link w:val="80"/>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semiHidden/>
    <w:rsid w:val="00BB4CF3"/>
    <w:rPr>
      <w:b/>
      <w:color w:val="4BACC6"/>
      <w:sz w:val="52"/>
    </w:rPr>
  </w:style>
  <w:style w:type="character" w:customStyle="1" w:styleId="Hashtag">
    <w:name w:val="Hashtag"/>
    <w:basedOn w:val="a2"/>
    <w:uiPriority w:val="99"/>
    <w:semiHidden/>
    <w:rsid w:val="00CD4532"/>
    <w:rPr>
      <w:color w:val="2B579A"/>
      <w:shd w:val="clear" w:color="auto" w:fill="E6E6E6"/>
    </w:rPr>
  </w:style>
  <w:style w:type="paragraph" w:customStyle="1" w:styleId="1">
    <w:name w:val="Нумерованный список1"/>
    <w:basedOn w:val="a1"/>
    <w:semiHidden/>
    <w:qFormat/>
    <w:rsid w:val="00CD4532"/>
    <w:pPr>
      <w:numPr>
        <w:ilvl w:val="6"/>
        <w:numId w:val="3"/>
      </w:numPr>
      <w:contextualSpacing/>
    </w:pPr>
    <w:rPr>
      <w:b/>
      <w:bCs/>
    </w:rPr>
  </w:style>
  <w:style w:type="paragraph" w:customStyle="1" w:styleId="a5">
    <w:name w:val="По умолчанию"/>
    <w:semiHidden/>
    <w:rsid w:val="00084253"/>
    <w:pPr>
      <w:autoSpaceDE w:val="0"/>
      <w:autoSpaceDN w:val="0"/>
      <w:adjustRightInd w:val="0"/>
    </w:pPr>
    <w:rPr>
      <w:rFonts w:ascii="Calibri" w:hAnsi="Calibri" w:cs="Calibri"/>
      <w:color w:val="000000"/>
    </w:rPr>
  </w:style>
  <w:style w:type="character" w:customStyle="1" w:styleId="22">
    <w:name w:val="Заголовок 2 Знак"/>
    <w:basedOn w:val="a2"/>
    <w:link w:val="21"/>
    <w:uiPriority w:val="1"/>
    <w:semiHidden/>
    <w:rsid w:val="00BB4CF3"/>
    <w:rPr>
      <w:b/>
      <w:bCs/>
      <w:color w:val="694A77"/>
      <w:sz w:val="32"/>
      <w:szCs w:val="32"/>
      <w:lang w:eastAsia="zh-CN"/>
    </w:rPr>
  </w:style>
  <w:style w:type="paragraph" w:styleId="a6">
    <w:name w:val="Normal Indent"/>
    <w:basedOn w:val="a1"/>
    <w:uiPriority w:val="99"/>
    <w:rsid w:val="000D1F49"/>
    <w:pPr>
      <w:spacing w:before="120"/>
      <w:ind w:left="720"/>
    </w:pPr>
  </w:style>
  <w:style w:type="character" w:customStyle="1" w:styleId="30">
    <w:name w:val="Заголовок 3 Знак"/>
    <w:basedOn w:val="a2"/>
    <w:link w:val="3"/>
    <w:uiPriority w:val="1"/>
    <w:semiHidden/>
    <w:rsid w:val="00BB4CF3"/>
    <w:rPr>
      <w:b/>
      <w:bCs/>
      <w:color w:val="694A77"/>
      <w:szCs w:val="27"/>
    </w:rPr>
  </w:style>
  <w:style w:type="paragraph" w:styleId="12">
    <w:name w:val="toc 1"/>
    <w:basedOn w:val="a1"/>
    <w:next w:val="a1"/>
    <w:autoRedefine/>
    <w:uiPriority w:val="39"/>
    <w:semiHidden/>
    <w:qFormat/>
    <w:rsid w:val="000D1F49"/>
    <w:pPr>
      <w:tabs>
        <w:tab w:val="left" w:pos="1260"/>
        <w:tab w:val="left" w:pos="1440"/>
        <w:tab w:val="right" w:leader="dot" w:pos="9830"/>
      </w:tabs>
    </w:pPr>
    <w:rPr>
      <w:b/>
      <w:noProof/>
      <w:color w:val="694A77"/>
      <w:szCs w:val="18"/>
    </w:rPr>
  </w:style>
  <w:style w:type="paragraph" w:styleId="a7">
    <w:name w:val="footnote text"/>
    <w:basedOn w:val="a1"/>
    <w:link w:val="a8"/>
    <w:uiPriority w:val="99"/>
    <w:semiHidden/>
    <w:rsid w:val="000D1F49"/>
    <w:pPr>
      <w:spacing w:before="120"/>
    </w:pPr>
    <w:rPr>
      <w:sz w:val="18"/>
      <w:szCs w:val="20"/>
    </w:rPr>
  </w:style>
  <w:style w:type="character" w:customStyle="1" w:styleId="a8">
    <w:name w:val="Текст сноски Знак"/>
    <w:basedOn w:val="a2"/>
    <w:link w:val="a7"/>
    <w:uiPriority w:val="99"/>
    <w:semiHidden/>
    <w:rsid w:val="00BB4CF3"/>
    <w:rPr>
      <w:sz w:val="18"/>
      <w:szCs w:val="20"/>
    </w:rPr>
  </w:style>
  <w:style w:type="paragraph" w:styleId="a">
    <w:name w:val="List Bullet"/>
    <w:basedOn w:val="a1"/>
    <w:uiPriority w:val="99"/>
    <w:semiHidden/>
    <w:rsid w:val="000D1F49"/>
    <w:pPr>
      <w:numPr>
        <w:numId w:val="4"/>
      </w:numPr>
      <w:tabs>
        <w:tab w:val="left" w:pos="720"/>
      </w:tabs>
      <w:spacing w:before="120"/>
    </w:pPr>
  </w:style>
  <w:style w:type="paragraph" w:styleId="a9">
    <w:name w:val="annotation text"/>
    <w:basedOn w:val="a1"/>
    <w:link w:val="aa"/>
    <w:uiPriority w:val="99"/>
    <w:semiHidden/>
    <w:rsid w:val="000D1F49"/>
    <w:rPr>
      <w:szCs w:val="24"/>
    </w:rPr>
  </w:style>
  <w:style w:type="character" w:customStyle="1" w:styleId="aa">
    <w:name w:val="Текст примечания Знак"/>
    <w:basedOn w:val="a2"/>
    <w:link w:val="a9"/>
    <w:uiPriority w:val="99"/>
    <w:semiHidden/>
    <w:rsid w:val="00CD4532"/>
    <w:rPr>
      <w:szCs w:val="24"/>
    </w:rPr>
  </w:style>
  <w:style w:type="paragraph" w:styleId="ab">
    <w:name w:val="header"/>
    <w:basedOn w:val="a1"/>
    <w:link w:val="ac"/>
    <w:uiPriority w:val="99"/>
    <w:unhideWhenUsed/>
    <w:rsid w:val="00F62A1B"/>
    <w:pPr>
      <w:spacing w:after="0"/>
    </w:pPr>
    <w:rPr>
      <w:rFonts w:asciiTheme="majorHAnsi" w:eastAsia="Calibri" w:hAnsiTheme="majorHAnsi" w:cs="Times New Roman"/>
      <w:b/>
      <w:color w:val="FFFFFF"/>
      <w:sz w:val="44"/>
    </w:rPr>
  </w:style>
  <w:style w:type="character" w:customStyle="1" w:styleId="ac">
    <w:name w:val="Верхний колонтитул Знак"/>
    <w:basedOn w:val="a2"/>
    <w:link w:val="ab"/>
    <w:uiPriority w:val="99"/>
    <w:rsid w:val="00F62A1B"/>
    <w:rPr>
      <w:rFonts w:asciiTheme="majorHAnsi" w:eastAsia="Calibri" w:hAnsiTheme="majorHAnsi" w:cs="Times New Roman"/>
      <w:b/>
      <w:color w:val="FFFFFF"/>
      <w:sz w:val="44"/>
    </w:rPr>
  </w:style>
  <w:style w:type="paragraph" w:styleId="ad">
    <w:name w:val="footer"/>
    <w:basedOn w:val="a1"/>
    <w:link w:val="ae"/>
    <w:uiPriority w:val="99"/>
    <w:rsid w:val="002462F3"/>
    <w:pPr>
      <w:tabs>
        <w:tab w:val="center" w:pos="4680"/>
        <w:tab w:val="right" w:pos="9810"/>
      </w:tabs>
      <w:spacing w:after="0" w:line="240" w:lineRule="auto"/>
    </w:pPr>
    <w:rPr>
      <w:sz w:val="18"/>
      <w:szCs w:val="24"/>
    </w:rPr>
  </w:style>
  <w:style w:type="character" w:customStyle="1" w:styleId="ae">
    <w:name w:val="Нижний колонтитул Знак"/>
    <w:basedOn w:val="a2"/>
    <w:link w:val="ad"/>
    <w:uiPriority w:val="99"/>
    <w:rsid w:val="002462F3"/>
    <w:rPr>
      <w:sz w:val="18"/>
      <w:szCs w:val="24"/>
    </w:rPr>
  </w:style>
  <w:style w:type="character" w:styleId="af">
    <w:name w:val="footnote reference"/>
    <w:basedOn w:val="a2"/>
    <w:uiPriority w:val="99"/>
    <w:semiHidden/>
    <w:rsid w:val="000D1F49"/>
    <w:rPr>
      <w:vertAlign w:val="superscript"/>
    </w:rPr>
  </w:style>
  <w:style w:type="character" w:styleId="af0">
    <w:name w:val="annotation reference"/>
    <w:basedOn w:val="a2"/>
    <w:uiPriority w:val="99"/>
    <w:semiHidden/>
    <w:rsid w:val="000D1F49"/>
    <w:rPr>
      <w:sz w:val="18"/>
      <w:szCs w:val="18"/>
    </w:rPr>
  </w:style>
  <w:style w:type="paragraph" w:styleId="a0">
    <w:name w:val="List Number"/>
    <w:basedOn w:val="a1"/>
    <w:uiPriority w:val="99"/>
    <w:semiHidden/>
    <w:rsid w:val="000D1F49"/>
    <w:pPr>
      <w:numPr>
        <w:numId w:val="5"/>
      </w:numPr>
      <w:spacing w:before="120"/>
    </w:pPr>
  </w:style>
  <w:style w:type="character" w:styleId="af1">
    <w:name w:val="Hyperlink"/>
    <w:basedOn w:val="a2"/>
    <w:uiPriority w:val="99"/>
    <w:semiHidden/>
    <w:rsid w:val="000D1F49"/>
    <w:rPr>
      <w:color w:val="BF678E" w:themeColor="hyperlink"/>
      <w:u w:val="single"/>
    </w:rPr>
  </w:style>
  <w:style w:type="paragraph" w:styleId="af2">
    <w:name w:val="annotation subject"/>
    <w:basedOn w:val="a9"/>
    <w:next w:val="a9"/>
    <w:link w:val="af3"/>
    <w:uiPriority w:val="99"/>
    <w:semiHidden/>
    <w:unhideWhenUsed/>
    <w:rsid w:val="000D1F49"/>
    <w:rPr>
      <w:b/>
      <w:bCs/>
    </w:rPr>
  </w:style>
  <w:style w:type="character" w:customStyle="1" w:styleId="af3">
    <w:name w:val="Тема примечания Знак"/>
    <w:basedOn w:val="aa"/>
    <w:link w:val="af2"/>
    <w:uiPriority w:val="99"/>
    <w:semiHidden/>
    <w:rsid w:val="000D1F49"/>
    <w:rPr>
      <w:rFonts w:ascii="Calibri" w:eastAsia="Calibri" w:hAnsi="Calibri" w:cs="Calibri"/>
      <w:b/>
      <w:bCs/>
      <w:sz w:val="22"/>
      <w:szCs w:val="24"/>
    </w:rPr>
  </w:style>
  <w:style w:type="paragraph" w:styleId="af4">
    <w:name w:val="No Spacing"/>
    <w:basedOn w:val="a1"/>
    <w:uiPriority w:val="1"/>
    <w:qFormat/>
    <w:rsid w:val="00731F26"/>
    <w:pPr>
      <w:widowControl w:val="0"/>
      <w:autoSpaceDE w:val="0"/>
      <w:autoSpaceDN w:val="0"/>
      <w:spacing w:after="0" w:line="240" w:lineRule="auto"/>
    </w:pPr>
    <w:rPr>
      <w:rFonts w:eastAsia="Calibri" w:cs="Calibri"/>
      <w:sz w:val="18"/>
    </w:rPr>
  </w:style>
  <w:style w:type="paragraph" w:styleId="af5">
    <w:name w:val="Title"/>
    <w:basedOn w:val="a1"/>
    <w:next w:val="a1"/>
    <w:link w:val="af6"/>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2"/>
    <w:link w:val="af5"/>
    <w:uiPriority w:val="10"/>
    <w:semiHidden/>
    <w:rsid w:val="00BB4CF3"/>
    <w:rPr>
      <w:rFonts w:asciiTheme="majorHAnsi" w:eastAsiaTheme="majorEastAsia" w:hAnsiTheme="majorHAnsi" w:cstheme="majorBidi"/>
      <w:spacing w:val="-10"/>
      <w:kern w:val="28"/>
      <w:sz w:val="56"/>
      <w:szCs w:val="56"/>
    </w:rPr>
  </w:style>
  <w:style w:type="paragraph" w:styleId="2">
    <w:name w:val="List Bullet 2"/>
    <w:basedOn w:val="a1"/>
    <w:uiPriority w:val="99"/>
    <w:semiHidden/>
    <w:rsid w:val="000D1F49"/>
    <w:pPr>
      <w:numPr>
        <w:ilvl w:val="1"/>
        <w:numId w:val="4"/>
      </w:numPr>
      <w:spacing w:before="120"/>
    </w:pPr>
  </w:style>
  <w:style w:type="table" w:customStyle="1" w:styleId="af7">
    <w:name w:val="Таблица с рисунками"/>
    <w:basedOn w:val="a3"/>
    <w:uiPriority w:val="99"/>
    <w:rsid w:val="000D1F49"/>
    <w:tblPr>
      <w:tblInd w:w="0" w:type="dxa"/>
      <w:tblCellMar>
        <w:top w:w="0" w:type="dxa"/>
        <w:left w:w="108" w:type="dxa"/>
        <w:bottom w:w="0" w:type="dxa"/>
        <w:right w:w="108" w:type="dxa"/>
      </w:tblCellMar>
    </w:tblPr>
    <w:trPr>
      <w:cantSplit/>
    </w:trPr>
  </w:style>
  <w:style w:type="character" w:customStyle="1" w:styleId="40">
    <w:name w:val="Заголовок 4 Знак"/>
    <w:basedOn w:val="a2"/>
    <w:link w:val="4"/>
    <w:uiPriority w:val="9"/>
    <w:semiHidden/>
    <w:rsid w:val="00BB4CF3"/>
    <w:rPr>
      <w:b/>
      <w:sz w:val="25"/>
      <w:szCs w:val="25"/>
    </w:rPr>
  </w:style>
  <w:style w:type="character" w:customStyle="1" w:styleId="50">
    <w:name w:val="Заголовок 5 Знак"/>
    <w:basedOn w:val="22"/>
    <w:link w:val="5"/>
    <w:uiPriority w:val="1"/>
    <w:semiHidden/>
    <w:rsid w:val="00BB4CF3"/>
    <w:rPr>
      <w:b/>
      <w:bCs/>
      <w:caps/>
      <w:color w:val="4BACC6"/>
      <w:sz w:val="32"/>
      <w:szCs w:val="32"/>
      <w:lang w:eastAsia="zh-CN"/>
    </w:rPr>
  </w:style>
  <w:style w:type="character" w:customStyle="1" w:styleId="60">
    <w:name w:val="Заголовок 6 Знак"/>
    <w:basedOn w:val="a2"/>
    <w:link w:val="6"/>
    <w:uiPriority w:val="9"/>
    <w:semiHidden/>
    <w:rsid w:val="00BB4CF3"/>
    <w:rPr>
      <w:rFonts w:asciiTheme="majorHAnsi" w:eastAsiaTheme="majorEastAsia" w:hAnsiTheme="majorHAnsi" w:cstheme="majorBidi"/>
      <w:color w:val="0A273B" w:themeColor="accent1" w:themeShade="7F"/>
    </w:rPr>
  </w:style>
  <w:style w:type="character" w:customStyle="1" w:styleId="70">
    <w:name w:val="Заголовок 7 Знак"/>
    <w:basedOn w:val="a2"/>
    <w:link w:val="7"/>
    <w:uiPriority w:val="9"/>
    <w:semiHidden/>
    <w:rsid w:val="00BB4CF3"/>
    <w:rPr>
      <w:rFonts w:asciiTheme="majorHAnsi" w:eastAsiaTheme="majorEastAsia" w:hAnsiTheme="majorHAnsi" w:cstheme="majorBidi"/>
      <w:i/>
      <w:iCs/>
      <w:color w:val="0A273B" w:themeColor="accent1" w:themeShade="7F"/>
    </w:rPr>
  </w:style>
  <w:style w:type="character" w:customStyle="1" w:styleId="80">
    <w:name w:val="Заголовок 8 Знак"/>
    <w:basedOn w:val="a2"/>
    <w:link w:val="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BB4CF3"/>
    <w:rPr>
      <w:rFonts w:asciiTheme="majorHAnsi" w:eastAsiaTheme="majorEastAsia" w:hAnsiTheme="majorHAnsi" w:cstheme="majorBidi"/>
      <w:i/>
      <w:iCs/>
      <w:color w:val="272727" w:themeColor="text1" w:themeTint="D8"/>
      <w:sz w:val="21"/>
      <w:szCs w:val="21"/>
    </w:rPr>
  </w:style>
  <w:style w:type="paragraph" w:styleId="23">
    <w:name w:val="toc 2"/>
    <w:basedOn w:val="a1"/>
    <w:next w:val="a1"/>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1">
    <w:name w:val="toc 3"/>
    <w:basedOn w:val="a1"/>
    <w:next w:val="a1"/>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8">
    <w:name w:val="table of figures"/>
    <w:basedOn w:val="a1"/>
    <w:next w:val="a1"/>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1"/>
    <w:uiPriority w:val="99"/>
    <w:semiHidden/>
    <w:rsid w:val="000D1F49"/>
    <w:pPr>
      <w:numPr>
        <w:ilvl w:val="1"/>
        <w:numId w:val="5"/>
      </w:numPr>
      <w:spacing w:before="120"/>
    </w:pPr>
  </w:style>
  <w:style w:type="character" w:styleId="af9">
    <w:name w:val="FollowedHyperlink"/>
    <w:basedOn w:val="a2"/>
    <w:uiPriority w:val="99"/>
    <w:semiHidden/>
    <w:rsid w:val="000D1F49"/>
    <w:rPr>
      <w:color w:val="731F1C" w:themeColor="followedHyperlink"/>
      <w:u w:val="single"/>
    </w:rPr>
  </w:style>
  <w:style w:type="paragraph" w:styleId="afa">
    <w:name w:val="Normal (Web)"/>
    <w:basedOn w:val="a1"/>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afb">
    <w:name w:val="Book Title"/>
    <w:basedOn w:val="a2"/>
    <w:uiPriority w:val="33"/>
    <w:semiHidden/>
    <w:rsid w:val="000D1F49"/>
    <w:rPr>
      <w:b/>
      <w:bCs/>
      <w:i/>
      <w:iCs/>
      <w:spacing w:val="5"/>
    </w:rPr>
  </w:style>
  <w:style w:type="paragraph" w:styleId="afc">
    <w:name w:val="TOC Heading"/>
    <w:basedOn w:val="a1"/>
    <w:next w:val="a1"/>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afd">
    <w:name w:val="macro"/>
    <w:link w:val="af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Текст макроса Знак"/>
    <w:basedOn w:val="a2"/>
    <w:link w:val="afd"/>
    <w:uiPriority w:val="99"/>
    <w:semiHidden/>
    <w:rsid w:val="00BB4CF3"/>
    <w:rPr>
      <w:rFonts w:ascii="Consolas" w:hAnsi="Consolas"/>
      <w:sz w:val="20"/>
      <w:szCs w:val="20"/>
    </w:rPr>
  </w:style>
  <w:style w:type="table" w:styleId="aff">
    <w:name w:val="Table Grid"/>
    <w:basedOn w:val="a3"/>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2"/>
    <w:uiPriority w:val="99"/>
    <w:semiHidden/>
    <w:rsid w:val="00346DE2"/>
    <w:rPr>
      <w:color w:val="808080"/>
    </w:rPr>
  </w:style>
  <w:style w:type="paragraph" w:styleId="z-">
    <w:name w:val="HTML Top of Form"/>
    <w:basedOn w:val="a1"/>
    <w:next w:val="a1"/>
    <w:link w:val="z-0"/>
    <w:hidden/>
    <w:uiPriority w:val="99"/>
    <w:semiHidden/>
    <w:unhideWhenUsed/>
    <w:rsid w:val="00693A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693AB1"/>
    <w:rPr>
      <w:rFonts w:ascii="Arial" w:eastAsia="Times New Roman" w:hAnsi="Arial" w:cs="Arial"/>
      <w:vanish/>
      <w:sz w:val="16"/>
      <w:szCs w:val="16"/>
      <w:lang w:eastAsia="ru-RU"/>
    </w:rPr>
  </w:style>
  <w:style w:type="character" w:customStyle="1" w:styleId="tox-mbtnselect-label">
    <w:name w:val="tox-mbtn__select-label"/>
    <w:basedOn w:val="a2"/>
    <w:rsid w:val="00693AB1"/>
  </w:style>
  <w:style w:type="character" w:customStyle="1" w:styleId="tox-tbtnselect-label">
    <w:name w:val="tox-tbtn__select-label"/>
    <w:basedOn w:val="a2"/>
    <w:rsid w:val="00693AB1"/>
  </w:style>
  <w:style w:type="character" w:customStyle="1" w:styleId="tox-statusbarbranding">
    <w:name w:val="tox-statusbar__branding"/>
    <w:basedOn w:val="a2"/>
    <w:rsid w:val="00693AB1"/>
  </w:style>
  <w:style w:type="paragraph" w:customStyle="1" w:styleId="edit-formhint-msg">
    <w:name w:val="edit-form__hint-msg"/>
    <w:basedOn w:val="a1"/>
    <w:rsid w:val="00693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2-selection">
    <w:name w:val="select2-selection"/>
    <w:basedOn w:val="a2"/>
    <w:rsid w:val="00693AB1"/>
  </w:style>
  <w:style w:type="character" w:customStyle="1" w:styleId="select2-selectionchoiceremove">
    <w:name w:val="select2-selection__choice__remove"/>
    <w:basedOn w:val="a2"/>
    <w:rsid w:val="00693AB1"/>
  </w:style>
  <w:style w:type="paragraph" w:styleId="z-1">
    <w:name w:val="HTML Bottom of Form"/>
    <w:basedOn w:val="a1"/>
    <w:next w:val="a1"/>
    <w:link w:val="z-2"/>
    <w:hidden/>
    <w:uiPriority w:val="99"/>
    <w:semiHidden/>
    <w:unhideWhenUsed/>
    <w:rsid w:val="00693A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693AB1"/>
    <w:rPr>
      <w:rFonts w:ascii="Arial" w:eastAsia="Times New Roman" w:hAnsi="Arial" w:cs="Arial"/>
      <w:vanish/>
      <w:sz w:val="16"/>
      <w:szCs w:val="16"/>
      <w:lang w:eastAsia="ru-RU"/>
    </w:rPr>
  </w:style>
  <w:style w:type="character" w:customStyle="1" w:styleId="select2-selectionrendered">
    <w:name w:val="select2-selection__rendered"/>
    <w:basedOn w:val="a2"/>
    <w:rsid w:val="00417B21"/>
  </w:style>
  <w:style w:type="paragraph" w:styleId="24">
    <w:name w:val="Body Text Indent 2"/>
    <w:basedOn w:val="a1"/>
    <w:link w:val="25"/>
    <w:unhideWhenUsed/>
    <w:rsid w:val="00CB1A8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2"/>
    <w:link w:val="24"/>
    <w:rsid w:val="00CB1A8D"/>
    <w:rPr>
      <w:rFonts w:ascii="Times New Roman" w:eastAsia="Times New Roman" w:hAnsi="Times New Roman" w:cs="Times New Roman"/>
      <w:sz w:val="24"/>
      <w:szCs w:val="24"/>
      <w:lang w:val="x-none" w:eastAsia="x-none"/>
    </w:rPr>
  </w:style>
  <w:style w:type="paragraph" w:customStyle="1" w:styleId="ConsPlusNormal">
    <w:name w:val="ConsPlusNormal"/>
    <w:rsid w:val="00CB1A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B1A8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rsid w:val="00801EBC"/>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ru-RU"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a1">
    <w:name w:val="Normal"/>
    <w:uiPriority w:val="1"/>
    <w:qFormat/>
    <w:rsid w:val="00A06DA1"/>
  </w:style>
  <w:style w:type="paragraph" w:styleId="10">
    <w:name w:val="heading 1"/>
    <w:basedOn w:val="a1"/>
    <w:link w:val="11"/>
    <w:uiPriority w:val="1"/>
    <w:semiHidden/>
    <w:qFormat/>
    <w:rsid w:val="00CD4532"/>
    <w:pPr>
      <w:tabs>
        <w:tab w:val="left" w:pos="2520"/>
        <w:tab w:val="left" w:pos="3360"/>
      </w:tabs>
      <w:spacing w:before="111" w:after="560"/>
      <w:outlineLvl w:val="0"/>
    </w:pPr>
    <w:rPr>
      <w:b/>
      <w:color w:val="4BACC6"/>
      <w:sz w:val="52"/>
    </w:rPr>
  </w:style>
  <w:style w:type="paragraph" w:styleId="21">
    <w:name w:val="heading 2"/>
    <w:basedOn w:val="a1"/>
    <w:link w:val="22"/>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3">
    <w:name w:val="heading 3"/>
    <w:basedOn w:val="a1"/>
    <w:next w:val="a1"/>
    <w:link w:val="30"/>
    <w:uiPriority w:val="1"/>
    <w:semiHidden/>
    <w:qFormat/>
    <w:rsid w:val="00CD4532"/>
    <w:pPr>
      <w:keepNext/>
      <w:tabs>
        <w:tab w:val="left" w:pos="900"/>
        <w:tab w:val="left" w:pos="1560"/>
      </w:tabs>
      <w:spacing w:before="360" w:after="240"/>
      <w:outlineLvl w:val="2"/>
    </w:pPr>
    <w:rPr>
      <w:b/>
      <w:bCs/>
      <w:color w:val="694A77"/>
      <w:szCs w:val="27"/>
    </w:rPr>
  </w:style>
  <w:style w:type="paragraph" w:styleId="4">
    <w:name w:val="heading 4"/>
    <w:basedOn w:val="a1"/>
    <w:link w:val="40"/>
    <w:uiPriority w:val="9"/>
    <w:semiHidden/>
    <w:qFormat/>
    <w:rsid w:val="000D1F49"/>
    <w:pPr>
      <w:spacing w:before="184"/>
      <w:outlineLvl w:val="3"/>
    </w:pPr>
    <w:rPr>
      <w:b/>
      <w:sz w:val="25"/>
      <w:szCs w:val="25"/>
    </w:rPr>
  </w:style>
  <w:style w:type="paragraph" w:styleId="5">
    <w:name w:val="heading 5"/>
    <w:basedOn w:val="21"/>
    <w:link w:val="50"/>
    <w:uiPriority w:val="1"/>
    <w:semiHidden/>
    <w:qFormat/>
    <w:rsid w:val="000D1F49"/>
    <w:pPr>
      <w:numPr>
        <w:ilvl w:val="4"/>
      </w:numPr>
      <w:spacing w:before="120"/>
      <w:outlineLvl w:val="4"/>
    </w:pPr>
    <w:rPr>
      <w:caps/>
      <w:color w:val="4BACC6"/>
    </w:rPr>
  </w:style>
  <w:style w:type="paragraph" w:styleId="6">
    <w:name w:val="heading 6"/>
    <w:basedOn w:val="a1"/>
    <w:next w:val="a1"/>
    <w:link w:val="60"/>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7">
    <w:name w:val="heading 7"/>
    <w:basedOn w:val="a1"/>
    <w:next w:val="a1"/>
    <w:link w:val="70"/>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8">
    <w:name w:val="heading 8"/>
    <w:basedOn w:val="a1"/>
    <w:next w:val="a1"/>
    <w:link w:val="80"/>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semiHidden/>
    <w:rsid w:val="00BB4CF3"/>
    <w:rPr>
      <w:b/>
      <w:color w:val="4BACC6"/>
      <w:sz w:val="52"/>
    </w:rPr>
  </w:style>
  <w:style w:type="character" w:customStyle="1" w:styleId="Hashtag">
    <w:name w:val="Hashtag"/>
    <w:basedOn w:val="a2"/>
    <w:uiPriority w:val="99"/>
    <w:semiHidden/>
    <w:rsid w:val="00CD4532"/>
    <w:rPr>
      <w:color w:val="2B579A"/>
      <w:shd w:val="clear" w:color="auto" w:fill="E6E6E6"/>
    </w:rPr>
  </w:style>
  <w:style w:type="paragraph" w:customStyle="1" w:styleId="1">
    <w:name w:val="Нумерованный список1"/>
    <w:basedOn w:val="a1"/>
    <w:semiHidden/>
    <w:qFormat/>
    <w:rsid w:val="00CD4532"/>
    <w:pPr>
      <w:numPr>
        <w:ilvl w:val="6"/>
        <w:numId w:val="3"/>
      </w:numPr>
      <w:contextualSpacing/>
    </w:pPr>
    <w:rPr>
      <w:b/>
      <w:bCs/>
    </w:rPr>
  </w:style>
  <w:style w:type="paragraph" w:customStyle="1" w:styleId="a5">
    <w:name w:val="По умолчанию"/>
    <w:semiHidden/>
    <w:rsid w:val="00084253"/>
    <w:pPr>
      <w:autoSpaceDE w:val="0"/>
      <w:autoSpaceDN w:val="0"/>
      <w:adjustRightInd w:val="0"/>
    </w:pPr>
    <w:rPr>
      <w:rFonts w:ascii="Calibri" w:hAnsi="Calibri" w:cs="Calibri"/>
      <w:color w:val="000000"/>
    </w:rPr>
  </w:style>
  <w:style w:type="character" w:customStyle="1" w:styleId="22">
    <w:name w:val="Заголовок 2 Знак"/>
    <w:basedOn w:val="a2"/>
    <w:link w:val="21"/>
    <w:uiPriority w:val="1"/>
    <w:semiHidden/>
    <w:rsid w:val="00BB4CF3"/>
    <w:rPr>
      <w:b/>
      <w:bCs/>
      <w:color w:val="694A77"/>
      <w:sz w:val="32"/>
      <w:szCs w:val="32"/>
      <w:lang w:eastAsia="zh-CN"/>
    </w:rPr>
  </w:style>
  <w:style w:type="paragraph" w:styleId="a6">
    <w:name w:val="Normal Indent"/>
    <w:basedOn w:val="a1"/>
    <w:uiPriority w:val="99"/>
    <w:rsid w:val="000D1F49"/>
    <w:pPr>
      <w:spacing w:before="120"/>
      <w:ind w:left="720"/>
    </w:pPr>
  </w:style>
  <w:style w:type="character" w:customStyle="1" w:styleId="30">
    <w:name w:val="Заголовок 3 Знак"/>
    <w:basedOn w:val="a2"/>
    <w:link w:val="3"/>
    <w:uiPriority w:val="1"/>
    <w:semiHidden/>
    <w:rsid w:val="00BB4CF3"/>
    <w:rPr>
      <w:b/>
      <w:bCs/>
      <w:color w:val="694A77"/>
      <w:szCs w:val="27"/>
    </w:rPr>
  </w:style>
  <w:style w:type="paragraph" w:styleId="12">
    <w:name w:val="toc 1"/>
    <w:basedOn w:val="a1"/>
    <w:next w:val="a1"/>
    <w:autoRedefine/>
    <w:uiPriority w:val="39"/>
    <w:semiHidden/>
    <w:qFormat/>
    <w:rsid w:val="000D1F49"/>
    <w:pPr>
      <w:tabs>
        <w:tab w:val="left" w:pos="1260"/>
        <w:tab w:val="left" w:pos="1440"/>
        <w:tab w:val="right" w:leader="dot" w:pos="9830"/>
      </w:tabs>
    </w:pPr>
    <w:rPr>
      <w:b/>
      <w:noProof/>
      <w:color w:val="694A77"/>
      <w:szCs w:val="18"/>
    </w:rPr>
  </w:style>
  <w:style w:type="paragraph" w:styleId="a7">
    <w:name w:val="footnote text"/>
    <w:basedOn w:val="a1"/>
    <w:link w:val="a8"/>
    <w:uiPriority w:val="99"/>
    <w:semiHidden/>
    <w:rsid w:val="000D1F49"/>
    <w:pPr>
      <w:spacing w:before="120"/>
    </w:pPr>
    <w:rPr>
      <w:sz w:val="18"/>
      <w:szCs w:val="20"/>
    </w:rPr>
  </w:style>
  <w:style w:type="character" w:customStyle="1" w:styleId="a8">
    <w:name w:val="Текст сноски Знак"/>
    <w:basedOn w:val="a2"/>
    <w:link w:val="a7"/>
    <w:uiPriority w:val="99"/>
    <w:semiHidden/>
    <w:rsid w:val="00BB4CF3"/>
    <w:rPr>
      <w:sz w:val="18"/>
      <w:szCs w:val="20"/>
    </w:rPr>
  </w:style>
  <w:style w:type="paragraph" w:styleId="a">
    <w:name w:val="List Bullet"/>
    <w:basedOn w:val="a1"/>
    <w:uiPriority w:val="99"/>
    <w:semiHidden/>
    <w:rsid w:val="000D1F49"/>
    <w:pPr>
      <w:numPr>
        <w:numId w:val="4"/>
      </w:numPr>
      <w:tabs>
        <w:tab w:val="left" w:pos="720"/>
      </w:tabs>
      <w:spacing w:before="120"/>
    </w:pPr>
  </w:style>
  <w:style w:type="paragraph" w:styleId="a9">
    <w:name w:val="annotation text"/>
    <w:basedOn w:val="a1"/>
    <w:link w:val="aa"/>
    <w:uiPriority w:val="99"/>
    <w:semiHidden/>
    <w:rsid w:val="000D1F49"/>
    <w:rPr>
      <w:szCs w:val="24"/>
    </w:rPr>
  </w:style>
  <w:style w:type="character" w:customStyle="1" w:styleId="aa">
    <w:name w:val="Текст примечания Знак"/>
    <w:basedOn w:val="a2"/>
    <w:link w:val="a9"/>
    <w:uiPriority w:val="99"/>
    <w:semiHidden/>
    <w:rsid w:val="00CD4532"/>
    <w:rPr>
      <w:szCs w:val="24"/>
    </w:rPr>
  </w:style>
  <w:style w:type="paragraph" w:styleId="ab">
    <w:name w:val="header"/>
    <w:basedOn w:val="a1"/>
    <w:link w:val="ac"/>
    <w:uiPriority w:val="99"/>
    <w:unhideWhenUsed/>
    <w:rsid w:val="00F62A1B"/>
    <w:pPr>
      <w:spacing w:after="0"/>
    </w:pPr>
    <w:rPr>
      <w:rFonts w:asciiTheme="majorHAnsi" w:eastAsia="Calibri" w:hAnsiTheme="majorHAnsi" w:cs="Times New Roman"/>
      <w:b/>
      <w:color w:val="FFFFFF"/>
      <w:sz w:val="44"/>
    </w:rPr>
  </w:style>
  <w:style w:type="character" w:customStyle="1" w:styleId="ac">
    <w:name w:val="Верхний колонтитул Знак"/>
    <w:basedOn w:val="a2"/>
    <w:link w:val="ab"/>
    <w:uiPriority w:val="99"/>
    <w:rsid w:val="00F62A1B"/>
    <w:rPr>
      <w:rFonts w:asciiTheme="majorHAnsi" w:eastAsia="Calibri" w:hAnsiTheme="majorHAnsi" w:cs="Times New Roman"/>
      <w:b/>
      <w:color w:val="FFFFFF"/>
      <w:sz w:val="44"/>
    </w:rPr>
  </w:style>
  <w:style w:type="paragraph" w:styleId="ad">
    <w:name w:val="footer"/>
    <w:basedOn w:val="a1"/>
    <w:link w:val="ae"/>
    <w:uiPriority w:val="99"/>
    <w:rsid w:val="002462F3"/>
    <w:pPr>
      <w:tabs>
        <w:tab w:val="center" w:pos="4680"/>
        <w:tab w:val="right" w:pos="9810"/>
      </w:tabs>
      <w:spacing w:after="0" w:line="240" w:lineRule="auto"/>
    </w:pPr>
    <w:rPr>
      <w:sz w:val="18"/>
      <w:szCs w:val="24"/>
    </w:rPr>
  </w:style>
  <w:style w:type="character" w:customStyle="1" w:styleId="ae">
    <w:name w:val="Нижний колонтитул Знак"/>
    <w:basedOn w:val="a2"/>
    <w:link w:val="ad"/>
    <w:uiPriority w:val="99"/>
    <w:rsid w:val="002462F3"/>
    <w:rPr>
      <w:sz w:val="18"/>
      <w:szCs w:val="24"/>
    </w:rPr>
  </w:style>
  <w:style w:type="character" w:styleId="af">
    <w:name w:val="footnote reference"/>
    <w:basedOn w:val="a2"/>
    <w:uiPriority w:val="99"/>
    <w:semiHidden/>
    <w:rsid w:val="000D1F49"/>
    <w:rPr>
      <w:vertAlign w:val="superscript"/>
    </w:rPr>
  </w:style>
  <w:style w:type="character" w:styleId="af0">
    <w:name w:val="annotation reference"/>
    <w:basedOn w:val="a2"/>
    <w:uiPriority w:val="99"/>
    <w:semiHidden/>
    <w:rsid w:val="000D1F49"/>
    <w:rPr>
      <w:sz w:val="18"/>
      <w:szCs w:val="18"/>
    </w:rPr>
  </w:style>
  <w:style w:type="paragraph" w:styleId="a0">
    <w:name w:val="List Number"/>
    <w:basedOn w:val="a1"/>
    <w:uiPriority w:val="99"/>
    <w:semiHidden/>
    <w:rsid w:val="000D1F49"/>
    <w:pPr>
      <w:numPr>
        <w:numId w:val="5"/>
      </w:numPr>
      <w:spacing w:before="120"/>
    </w:pPr>
  </w:style>
  <w:style w:type="character" w:styleId="af1">
    <w:name w:val="Hyperlink"/>
    <w:basedOn w:val="a2"/>
    <w:uiPriority w:val="99"/>
    <w:semiHidden/>
    <w:rsid w:val="000D1F49"/>
    <w:rPr>
      <w:color w:val="BF678E" w:themeColor="hyperlink"/>
      <w:u w:val="single"/>
    </w:rPr>
  </w:style>
  <w:style w:type="paragraph" w:styleId="af2">
    <w:name w:val="annotation subject"/>
    <w:basedOn w:val="a9"/>
    <w:next w:val="a9"/>
    <w:link w:val="af3"/>
    <w:uiPriority w:val="99"/>
    <w:semiHidden/>
    <w:unhideWhenUsed/>
    <w:rsid w:val="000D1F49"/>
    <w:rPr>
      <w:b/>
      <w:bCs/>
    </w:rPr>
  </w:style>
  <w:style w:type="character" w:customStyle="1" w:styleId="af3">
    <w:name w:val="Тема примечания Знак"/>
    <w:basedOn w:val="aa"/>
    <w:link w:val="af2"/>
    <w:uiPriority w:val="99"/>
    <w:semiHidden/>
    <w:rsid w:val="000D1F49"/>
    <w:rPr>
      <w:rFonts w:ascii="Calibri" w:eastAsia="Calibri" w:hAnsi="Calibri" w:cs="Calibri"/>
      <w:b/>
      <w:bCs/>
      <w:sz w:val="22"/>
      <w:szCs w:val="24"/>
    </w:rPr>
  </w:style>
  <w:style w:type="paragraph" w:styleId="af4">
    <w:name w:val="No Spacing"/>
    <w:basedOn w:val="a1"/>
    <w:uiPriority w:val="1"/>
    <w:qFormat/>
    <w:rsid w:val="00731F26"/>
    <w:pPr>
      <w:widowControl w:val="0"/>
      <w:autoSpaceDE w:val="0"/>
      <w:autoSpaceDN w:val="0"/>
      <w:spacing w:after="0" w:line="240" w:lineRule="auto"/>
    </w:pPr>
    <w:rPr>
      <w:rFonts w:eastAsia="Calibri" w:cs="Calibri"/>
      <w:sz w:val="18"/>
    </w:rPr>
  </w:style>
  <w:style w:type="paragraph" w:styleId="af5">
    <w:name w:val="Title"/>
    <w:basedOn w:val="a1"/>
    <w:next w:val="a1"/>
    <w:link w:val="af6"/>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2"/>
    <w:link w:val="af5"/>
    <w:uiPriority w:val="10"/>
    <w:semiHidden/>
    <w:rsid w:val="00BB4CF3"/>
    <w:rPr>
      <w:rFonts w:asciiTheme="majorHAnsi" w:eastAsiaTheme="majorEastAsia" w:hAnsiTheme="majorHAnsi" w:cstheme="majorBidi"/>
      <w:spacing w:val="-10"/>
      <w:kern w:val="28"/>
      <w:sz w:val="56"/>
      <w:szCs w:val="56"/>
    </w:rPr>
  </w:style>
  <w:style w:type="paragraph" w:styleId="2">
    <w:name w:val="List Bullet 2"/>
    <w:basedOn w:val="a1"/>
    <w:uiPriority w:val="99"/>
    <w:semiHidden/>
    <w:rsid w:val="000D1F49"/>
    <w:pPr>
      <w:numPr>
        <w:ilvl w:val="1"/>
        <w:numId w:val="4"/>
      </w:numPr>
      <w:spacing w:before="120"/>
    </w:pPr>
  </w:style>
  <w:style w:type="table" w:customStyle="1" w:styleId="af7">
    <w:name w:val="Таблица с рисунками"/>
    <w:basedOn w:val="a3"/>
    <w:uiPriority w:val="99"/>
    <w:rsid w:val="000D1F49"/>
    <w:tblPr>
      <w:tblInd w:w="0" w:type="dxa"/>
      <w:tblCellMar>
        <w:top w:w="0" w:type="dxa"/>
        <w:left w:w="108" w:type="dxa"/>
        <w:bottom w:w="0" w:type="dxa"/>
        <w:right w:w="108" w:type="dxa"/>
      </w:tblCellMar>
    </w:tblPr>
    <w:trPr>
      <w:cantSplit/>
    </w:trPr>
  </w:style>
  <w:style w:type="character" w:customStyle="1" w:styleId="40">
    <w:name w:val="Заголовок 4 Знак"/>
    <w:basedOn w:val="a2"/>
    <w:link w:val="4"/>
    <w:uiPriority w:val="9"/>
    <w:semiHidden/>
    <w:rsid w:val="00BB4CF3"/>
    <w:rPr>
      <w:b/>
      <w:sz w:val="25"/>
      <w:szCs w:val="25"/>
    </w:rPr>
  </w:style>
  <w:style w:type="character" w:customStyle="1" w:styleId="50">
    <w:name w:val="Заголовок 5 Знак"/>
    <w:basedOn w:val="22"/>
    <w:link w:val="5"/>
    <w:uiPriority w:val="1"/>
    <w:semiHidden/>
    <w:rsid w:val="00BB4CF3"/>
    <w:rPr>
      <w:b/>
      <w:bCs/>
      <w:caps/>
      <w:color w:val="4BACC6"/>
      <w:sz w:val="32"/>
      <w:szCs w:val="32"/>
      <w:lang w:eastAsia="zh-CN"/>
    </w:rPr>
  </w:style>
  <w:style w:type="character" w:customStyle="1" w:styleId="60">
    <w:name w:val="Заголовок 6 Знак"/>
    <w:basedOn w:val="a2"/>
    <w:link w:val="6"/>
    <w:uiPriority w:val="9"/>
    <w:semiHidden/>
    <w:rsid w:val="00BB4CF3"/>
    <w:rPr>
      <w:rFonts w:asciiTheme="majorHAnsi" w:eastAsiaTheme="majorEastAsia" w:hAnsiTheme="majorHAnsi" w:cstheme="majorBidi"/>
      <w:color w:val="0A273B" w:themeColor="accent1" w:themeShade="7F"/>
    </w:rPr>
  </w:style>
  <w:style w:type="character" w:customStyle="1" w:styleId="70">
    <w:name w:val="Заголовок 7 Знак"/>
    <w:basedOn w:val="a2"/>
    <w:link w:val="7"/>
    <w:uiPriority w:val="9"/>
    <w:semiHidden/>
    <w:rsid w:val="00BB4CF3"/>
    <w:rPr>
      <w:rFonts w:asciiTheme="majorHAnsi" w:eastAsiaTheme="majorEastAsia" w:hAnsiTheme="majorHAnsi" w:cstheme="majorBidi"/>
      <w:i/>
      <w:iCs/>
      <w:color w:val="0A273B" w:themeColor="accent1" w:themeShade="7F"/>
    </w:rPr>
  </w:style>
  <w:style w:type="character" w:customStyle="1" w:styleId="80">
    <w:name w:val="Заголовок 8 Знак"/>
    <w:basedOn w:val="a2"/>
    <w:link w:val="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BB4CF3"/>
    <w:rPr>
      <w:rFonts w:asciiTheme="majorHAnsi" w:eastAsiaTheme="majorEastAsia" w:hAnsiTheme="majorHAnsi" w:cstheme="majorBidi"/>
      <w:i/>
      <w:iCs/>
      <w:color w:val="272727" w:themeColor="text1" w:themeTint="D8"/>
      <w:sz w:val="21"/>
      <w:szCs w:val="21"/>
    </w:rPr>
  </w:style>
  <w:style w:type="paragraph" w:styleId="23">
    <w:name w:val="toc 2"/>
    <w:basedOn w:val="a1"/>
    <w:next w:val="a1"/>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1">
    <w:name w:val="toc 3"/>
    <w:basedOn w:val="a1"/>
    <w:next w:val="a1"/>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8">
    <w:name w:val="table of figures"/>
    <w:basedOn w:val="a1"/>
    <w:next w:val="a1"/>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1"/>
    <w:uiPriority w:val="99"/>
    <w:semiHidden/>
    <w:rsid w:val="000D1F49"/>
    <w:pPr>
      <w:numPr>
        <w:ilvl w:val="1"/>
        <w:numId w:val="5"/>
      </w:numPr>
      <w:spacing w:before="120"/>
    </w:pPr>
  </w:style>
  <w:style w:type="character" w:styleId="af9">
    <w:name w:val="FollowedHyperlink"/>
    <w:basedOn w:val="a2"/>
    <w:uiPriority w:val="99"/>
    <w:semiHidden/>
    <w:rsid w:val="000D1F49"/>
    <w:rPr>
      <w:color w:val="731F1C" w:themeColor="followedHyperlink"/>
      <w:u w:val="single"/>
    </w:rPr>
  </w:style>
  <w:style w:type="paragraph" w:styleId="afa">
    <w:name w:val="Normal (Web)"/>
    <w:basedOn w:val="a1"/>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afb">
    <w:name w:val="Book Title"/>
    <w:basedOn w:val="a2"/>
    <w:uiPriority w:val="33"/>
    <w:semiHidden/>
    <w:rsid w:val="000D1F49"/>
    <w:rPr>
      <w:b/>
      <w:bCs/>
      <w:i/>
      <w:iCs/>
      <w:spacing w:val="5"/>
    </w:rPr>
  </w:style>
  <w:style w:type="paragraph" w:styleId="afc">
    <w:name w:val="TOC Heading"/>
    <w:basedOn w:val="a1"/>
    <w:next w:val="a1"/>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afd">
    <w:name w:val="macro"/>
    <w:link w:val="af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Текст макроса Знак"/>
    <w:basedOn w:val="a2"/>
    <w:link w:val="afd"/>
    <w:uiPriority w:val="99"/>
    <w:semiHidden/>
    <w:rsid w:val="00BB4CF3"/>
    <w:rPr>
      <w:rFonts w:ascii="Consolas" w:hAnsi="Consolas"/>
      <w:sz w:val="20"/>
      <w:szCs w:val="20"/>
    </w:rPr>
  </w:style>
  <w:style w:type="table" w:styleId="aff">
    <w:name w:val="Table Grid"/>
    <w:basedOn w:val="a3"/>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basedOn w:val="a2"/>
    <w:uiPriority w:val="99"/>
    <w:semiHidden/>
    <w:rsid w:val="00346DE2"/>
    <w:rPr>
      <w:color w:val="808080"/>
    </w:rPr>
  </w:style>
  <w:style w:type="paragraph" w:styleId="z-">
    <w:name w:val="HTML Top of Form"/>
    <w:basedOn w:val="a1"/>
    <w:next w:val="a1"/>
    <w:link w:val="z-0"/>
    <w:hidden/>
    <w:uiPriority w:val="99"/>
    <w:semiHidden/>
    <w:unhideWhenUsed/>
    <w:rsid w:val="00693A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semiHidden/>
    <w:rsid w:val="00693AB1"/>
    <w:rPr>
      <w:rFonts w:ascii="Arial" w:eastAsia="Times New Roman" w:hAnsi="Arial" w:cs="Arial"/>
      <w:vanish/>
      <w:sz w:val="16"/>
      <w:szCs w:val="16"/>
      <w:lang w:eastAsia="ru-RU"/>
    </w:rPr>
  </w:style>
  <w:style w:type="character" w:customStyle="1" w:styleId="tox-mbtnselect-label">
    <w:name w:val="tox-mbtn__select-label"/>
    <w:basedOn w:val="a2"/>
    <w:rsid w:val="00693AB1"/>
  </w:style>
  <w:style w:type="character" w:customStyle="1" w:styleId="tox-tbtnselect-label">
    <w:name w:val="tox-tbtn__select-label"/>
    <w:basedOn w:val="a2"/>
    <w:rsid w:val="00693AB1"/>
  </w:style>
  <w:style w:type="character" w:customStyle="1" w:styleId="tox-statusbarbranding">
    <w:name w:val="tox-statusbar__branding"/>
    <w:basedOn w:val="a2"/>
    <w:rsid w:val="00693AB1"/>
  </w:style>
  <w:style w:type="paragraph" w:customStyle="1" w:styleId="edit-formhint-msg">
    <w:name w:val="edit-form__hint-msg"/>
    <w:basedOn w:val="a1"/>
    <w:rsid w:val="00693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2-selection">
    <w:name w:val="select2-selection"/>
    <w:basedOn w:val="a2"/>
    <w:rsid w:val="00693AB1"/>
  </w:style>
  <w:style w:type="character" w:customStyle="1" w:styleId="select2-selectionchoiceremove">
    <w:name w:val="select2-selection__choice__remove"/>
    <w:basedOn w:val="a2"/>
    <w:rsid w:val="00693AB1"/>
  </w:style>
  <w:style w:type="paragraph" w:styleId="z-1">
    <w:name w:val="HTML Bottom of Form"/>
    <w:basedOn w:val="a1"/>
    <w:next w:val="a1"/>
    <w:link w:val="z-2"/>
    <w:hidden/>
    <w:uiPriority w:val="99"/>
    <w:semiHidden/>
    <w:unhideWhenUsed/>
    <w:rsid w:val="00693A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semiHidden/>
    <w:rsid w:val="00693AB1"/>
    <w:rPr>
      <w:rFonts w:ascii="Arial" w:eastAsia="Times New Roman" w:hAnsi="Arial" w:cs="Arial"/>
      <w:vanish/>
      <w:sz w:val="16"/>
      <w:szCs w:val="16"/>
      <w:lang w:eastAsia="ru-RU"/>
    </w:rPr>
  </w:style>
  <w:style w:type="character" w:customStyle="1" w:styleId="select2-selectionrendered">
    <w:name w:val="select2-selection__rendered"/>
    <w:basedOn w:val="a2"/>
    <w:rsid w:val="00417B21"/>
  </w:style>
  <w:style w:type="paragraph" w:styleId="24">
    <w:name w:val="Body Text Indent 2"/>
    <w:basedOn w:val="a1"/>
    <w:link w:val="25"/>
    <w:unhideWhenUsed/>
    <w:rsid w:val="00CB1A8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2"/>
    <w:link w:val="24"/>
    <w:rsid w:val="00CB1A8D"/>
    <w:rPr>
      <w:rFonts w:ascii="Times New Roman" w:eastAsia="Times New Roman" w:hAnsi="Times New Roman" w:cs="Times New Roman"/>
      <w:sz w:val="24"/>
      <w:szCs w:val="24"/>
      <w:lang w:val="x-none" w:eastAsia="x-none"/>
    </w:rPr>
  </w:style>
  <w:style w:type="paragraph" w:customStyle="1" w:styleId="ConsPlusNormal">
    <w:name w:val="ConsPlusNormal"/>
    <w:rsid w:val="00CB1A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B1A8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rsid w:val="00801EBC"/>
    <w:pPr>
      <w:suppressAutoHyphens/>
      <w:autoSpaceDN w:val="0"/>
      <w:spacing w:after="0" w:line="240" w:lineRule="auto"/>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2293">
      <w:bodyDiv w:val="1"/>
      <w:marLeft w:val="0"/>
      <w:marRight w:val="0"/>
      <w:marTop w:val="0"/>
      <w:marBottom w:val="0"/>
      <w:divBdr>
        <w:top w:val="none" w:sz="0" w:space="0" w:color="auto"/>
        <w:left w:val="none" w:sz="0" w:space="0" w:color="auto"/>
        <w:bottom w:val="none" w:sz="0" w:space="0" w:color="auto"/>
        <w:right w:val="none" w:sz="0" w:space="0" w:color="auto"/>
      </w:divBdr>
    </w:div>
    <w:div w:id="150754463">
      <w:bodyDiv w:val="1"/>
      <w:marLeft w:val="0"/>
      <w:marRight w:val="0"/>
      <w:marTop w:val="0"/>
      <w:marBottom w:val="0"/>
      <w:divBdr>
        <w:top w:val="none" w:sz="0" w:space="0" w:color="auto"/>
        <w:left w:val="none" w:sz="0" w:space="0" w:color="auto"/>
        <w:bottom w:val="none" w:sz="0" w:space="0" w:color="auto"/>
        <w:right w:val="none" w:sz="0" w:space="0" w:color="auto"/>
      </w:divBdr>
    </w:div>
    <w:div w:id="246697702">
      <w:bodyDiv w:val="1"/>
      <w:marLeft w:val="0"/>
      <w:marRight w:val="0"/>
      <w:marTop w:val="0"/>
      <w:marBottom w:val="0"/>
      <w:divBdr>
        <w:top w:val="none" w:sz="0" w:space="0" w:color="auto"/>
        <w:left w:val="none" w:sz="0" w:space="0" w:color="auto"/>
        <w:bottom w:val="none" w:sz="0" w:space="0" w:color="auto"/>
        <w:right w:val="none" w:sz="0" w:space="0" w:color="auto"/>
      </w:divBdr>
    </w:div>
    <w:div w:id="285234295">
      <w:bodyDiv w:val="1"/>
      <w:marLeft w:val="0"/>
      <w:marRight w:val="0"/>
      <w:marTop w:val="0"/>
      <w:marBottom w:val="0"/>
      <w:divBdr>
        <w:top w:val="none" w:sz="0" w:space="0" w:color="auto"/>
        <w:left w:val="none" w:sz="0" w:space="0" w:color="auto"/>
        <w:bottom w:val="none" w:sz="0" w:space="0" w:color="auto"/>
        <w:right w:val="none" w:sz="0" w:space="0" w:color="auto"/>
      </w:divBdr>
    </w:div>
    <w:div w:id="322242293">
      <w:bodyDiv w:val="1"/>
      <w:marLeft w:val="0"/>
      <w:marRight w:val="0"/>
      <w:marTop w:val="0"/>
      <w:marBottom w:val="0"/>
      <w:divBdr>
        <w:top w:val="none" w:sz="0" w:space="0" w:color="auto"/>
        <w:left w:val="none" w:sz="0" w:space="0" w:color="auto"/>
        <w:bottom w:val="none" w:sz="0" w:space="0" w:color="auto"/>
        <w:right w:val="none" w:sz="0" w:space="0" w:color="auto"/>
      </w:divBdr>
      <w:divsChild>
        <w:div w:id="1431509932">
          <w:marLeft w:val="0"/>
          <w:marRight w:val="0"/>
          <w:marTop w:val="105"/>
          <w:marBottom w:val="105"/>
          <w:divBdr>
            <w:top w:val="none" w:sz="0" w:space="0" w:color="auto"/>
            <w:left w:val="none" w:sz="0" w:space="0" w:color="auto"/>
            <w:bottom w:val="none" w:sz="0" w:space="0" w:color="auto"/>
            <w:right w:val="none" w:sz="0" w:space="0" w:color="auto"/>
          </w:divBdr>
        </w:div>
      </w:divsChild>
    </w:div>
    <w:div w:id="333922126">
      <w:bodyDiv w:val="1"/>
      <w:marLeft w:val="0"/>
      <w:marRight w:val="0"/>
      <w:marTop w:val="0"/>
      <w:marBottom w:val="0"/>
      <w:divBdr>
        <w:top w:val="none" w:sz="0" w:space="0" w:color="auto"/>
        <w:left w:val="none" w:sz="0" w:space="0" w:color="auto"/>
        <w:bottom w:val="none" w:sz="0" w:space="0" w:color="auto"/>
        <w:right w:val="none" w:sz="0" w:space="0" w:color="auto"/>
      </w:divBdr>
    </w:div>
    <w:div w:id="509418179">
      <w:bodyDiv w:val="1"/>
      <w:marLeft w:val="0"/>
      <w:marRight w:val="0"/>
      <w:marTop w:val="0"/>
      <w:marBottom w:val="0"/>
      <w:divBdr>
        <w:top w:val="none" w:sz="0" w:space="0" w:color="auto"/>
        <w:left w:val="none" w:sz="0" w:space="0" w:color="auto"/>
        <w:bottom w:val="none" w:sz="0" w:space="0" w:color="auto"/>
        <w:right w:val="none" w:sz="0" w:space="0" w:color="auto"/>
      </w:divBdr>
    </w:div>
    <w:div w:id="523635479">
      <w:bodyDiv w:val="1"/>
      <w:marLeft w:val="0"/>
      <w:marRight w:val="0"/>
      <w:marTop w:val="0"/>
      <w:marBottom w:val="0"/>
      <w:divBdr>
        <w:top w:val="none" w:sz="0" w:space="0" w:color="auto"/>
        <w:left w:val="none" w:sz="0" w:space="0" w:color="auto"/>
        <w:bottom w:val="none" w:sz="0" w:space="0" w:color="auto"/>
        <w:right w:val="none" w:sz="0" w:space="0" w:color="auto"/>
      </w:divBdr>
      <w:divsChild>
        <w:div w:id="1640529890">
          <w:marLeft w:val="0"/>
          <w:marRight w:val="0"/>
          <w:marTop w:val="105"/>
          <w:marBottom w:val="105"/>
          <w:divBdr>
            <w:top w:val="none" w:sz="0" w:space="0" w:color="auto"/>
            <w:left w:val="none" w:sz="0" w:space="0" w:color="auto"/>
            <w:bottom w:val="none" w:sz="0" w:space="0" w:color="auto"/>
            <w:right w:val="none" w:sz="0" w:space="0" w:color="auto"/>
          </w:divBdr>
          <w:divsChild>
            <w:div w:id="1127308981">
              <w:marLeft w:val="0"/>
              <w:marRight w:val="0"/>
              <w:marTop w:val="0"/>
              <w:marBottom w:val="0"/>
              <w:divBdr>
                <w:top w:val="none" w:sz="0" w:space="0" w:color="auto"/>
                <w:left w:val="none" w:sz="0" w:space="0" w:color="auto"/>
                <w:bottom w:val="none" w:sz="0" w:space="0" w:color="auto"/>
                <w:right w:val="none" w:sz="0" w:space="0" w:color="auto"/>
              </w:divBdr>
            </w:div>
          </w:divsChild>
        </w:div>
        <w:div w:id="838957783">
          <w:marLeft w:val="0"/>
          <w:marRight w:val="0"/>
          <w:marTop w:val="105"/>
          <w:marBottom w:val="105"/>
          <w:divBdr>
            <w:top w:val="none" w:sz="0" w:space="0" w:color="auto"/>
            <w:left w:val="none" w:sz="0" w:space="0" w:color="auto"/>
            <w:bottom w:val="none" w:sz="0" w:space="0" w:color="auto"/>
            <w:right w:val="none" w:sz="0" w:space="0" w:color="auto"/>
          </w:divBdr>
          <w:divsChild>
            <w:div w:id="708185350">
              <w:marLeft w:val="0"/>
              <w:marRight w:val="0"/>
              <w:marTop w:val="0"/>
              <w:marBottom w:val="0"/>
              <w:divBdr>
                <w:top w:val="none" w:sz="0" w:space="0" w:color="auto"/>
                <w:left w:val="none" w:sz="0" w:space="0" w:color="auto"/>
                <w:bottom w:val="none" w:sz="0" w:space="0" w:color="auto"/>
                <w:right w:val="none" w:sz="0" w:space="0" w:color="auto"/>
              </w:divBdr>
            </w:div>
          </w:divsChild>
        </w:div>
        <w:div w:id="474420229">
          <w:marLeft w:val="0"/>
          <w:marRight w:val="0"/>
          <w:marTop w:val="105"/>
          <w:marBottom w:val="105"/>
          <w:divBdr>
            <w:top w:val="none" w:sz="0" w:space="0" w:color="auto"/>
            <w:left w:val="none" w:sz="0" w:space="0" w:color="auto"/>
            <w:bottom w:val="none" w:sz="0" w:space="0" w:color="auto"/>
            <w:right w:val="none" w:sz="0" w:space="0" w:color="auto"/>
          </w:divBdr>
          <w:divsChild>
            <w:div w:id="2106533391">
              <w:marLeft w:val="0"/>
              <w:marRight w:val="0"/>
              <w:marTop w:val="0"/>
              <w:marBottom w:val="0"/>
              <w:divBdr>
                <w:top w:val="none" w:sz="0" w:space="0" w:color="auto"/>
                <w:left w:val="none" w:sz="0" w:space="0" w:color="auto"/>
                <w:bottom w:val="none" w:sz="0" w:space="0" w:color="auto"/>
                <w:right w:val="none" w:sz="0" w:space="0" w:color="auto"/>
              </w:divBdr>
              <w:divsChild>
                <w:div w:id="938677730">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59477473">
          <w:marLeft w:val="0"/>
          <w:marRight w:val="0"/>
          <w:marTop w:val="105"/>
          <w:marBottom w:val="105"/>
          <w:divBdr>
            <w:top w:val="none" w:sz="0" w:space="0" w:color="auto"/>
            <w:left w:val="none" w:sz="0" w:space="0" w:color="auto"/>
            <w:bottom w:val="none" w:sz="0" w:space="0" w:color="auto"/>
            <w:right w:val="none" w:sz="0" w:space="0" w:color="auto"/>
          </w:divBdr>
          <w:divsChild>
            <w:div w:id="1253122060">
              <w:marLeft w:val="0"/>
              <w:marRight w:val="0"/>
              <w:marTop w:val="0"/>
              <w:marBottom w:val="0"/>
              <w:divBdr>
                <w:top w:val="none" w:sz="0" w:space="0" w:color="auto"/>
                <w:left w:val="none" w:sz="0" w:space="0" w:color="auto"/>
                <w:bottom w:val="none" w:sz="0" w:space="0" w:color="auto"/>
                <w:right w:val="none" w:sz="0" w:space="0" w:color="auto"/>
              </w:divBdr>
              <w:divsChild>
                <w:div w:id="614142008">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12451743">
          <w:marLeft w:val="0"/>
          <w:marRight w:val="0"/>
          <w:marTop w:val="105"/>
          <w:marBottom w:val="105"/>
          <w:divBdr>
            <w:top w:val="none" w:sz="0" w:space="0" w:color="auto"/>
            <w:left w:val="none" w:sz="0" w:space="0" w:color="auto"/>
            <w:bottom w:val="none" w:sz="0" w:space="0" w:color="auto"/>
            <w:right w:val="none" w:sz="0" w:space="0" w:color="auto"/>
          </w:divBdr>
          <w:divsChild>
            <w:div w:id="1059472965">
              <w:marLeft w:val="0"/>
              <w:marRight w:val="0"/>
              <w:marTop w:val="0"/>
              <w:marBottom w:val="0"/>
              <w:divBdr>
                <w:top w:val="none" w:sz="0" w:space="0" w:color="auto"/>
                <w:left w:val="none" w:sz="0" w:space="0" w:color="auto"/>
                <w:bottom w:val="none" w:sz="0" w:space="0" w:color="auto"/>
                <w:right w:val="none" w:sz="0" w:space="0" w:color="auto"/>
              </w:divBdr>
            </w:div>
          </w:divsChild>
        </w:div>
        <w:div w:id="2062513663">
          <w:marLeft w:val="0"/>
          <w:marRight w:val="0"/>
          <w:marTop w:val="105"/>
          <w:marBottom w:val="105"/>
          <w:divBdr>
            <w:top w:val="none" w:sz="0" w:space="0" w:color="auto"/>
            <w:left w:val="none" w:sz="0" w:space="0" w:color="auto"/>
            <w:bottom w:val="none" w:sz="0" w:space="0" w:color="auto"/>
            <w:right w:val="none" w:sz="0" w:space="0" w:color="auto"/>
          </w:divBdr>
          <w:divsChild>
            <w:div w:id="2029137302">
              <w:marLeft w:val="0"/>
              <w:marRight w:val="0"/>
              <w:marTop w:val="0"/>
              <w:marBottom w:val="0"/>
              <w:divBdr>
                <w:top w:val="none" w:sz="0" w:space="0" w:color="auto"/>
                <w:left w:val="none" w:sz="0" w:space="0" w:color="auto"/>
                <w:bottom w:val="none" w:sz="0" w:space="0" w:color="auto"/>
                <w:right w:val="none" w:sz="0" w:space="0" w:color="auto"/>
              </w:divBdr>
              <w:divsChild>
                <w:div w:id="639922906">
                  <w:marLeft w:val="0"/>
                  <w:marRight w:val="60"/>
                  <w:marTop w:val="75"/>
                  <w:marBottom w:val="0"/>
                  <w:divBdr>
                    <w:top w:val="single" w:sz="6" w:space="0" w:color="C3C3C3"/>
                    <w:left w:val="single" w:sz="6" w:space="0" w:color="C3C3C3"/>
                    <w:bottom w:val="single" w:sz="6" w:space="0" w:color="C3C3C3"/>
                    <w:right w:val="single" w:sz="6" w:space="0" w:color="C3C3C3"/>
                  </w:divBdr>
                </w:div>
                <w:div w:id="888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8769">
          <w:marLeft w:val="0"/>
          <w:marRight w:val="0"/>
          <w:marTop w:val="105"/>
          <w:marBottom w:val="105"/>
          <w:divBdr>
            <w:top w:val="none" w:sz="0" w:space="0" w:color="auto"/>
            <w:left w:val="none" w:sz="0" w:space="0" w:color="auto"/>
            <w:bottom w:val="none" w:sz="0" w:space="0" w:color="auto"/>
            <w:right w:val="none" w:sz="0" w:space="0" w:color="auto"/>
          </w:divBdr>
          <w:divsChild>
            <w:div w:id="1270550807">
              <w:marLeft w:val="0"/>
              <w:marRight w:val="0"/>
              <w:marTop w:val="0"/>
              <w:marBottom w:val="0"/>
              <w:divBdr>
                <w:top w:val="none" w:sz="0" w:space="0" w:color="auto"/>
                <w:left w:val="none" w:sz="0" w:space="0" w:color="auto"/>
                <w:bottom w:val="none" w:sz="0" w:space="0" w:color="auto"/>
                <w:right w:val="none" w:sz="0" w:space="0" w:color="auto"/>
              </w:divBdr>
              <w:divsChild>
                <w:div w:id="2071222981">
                  <w:marLeft w:val="0"/>
                  <w:marRight w:val="0"/>
                  <w:marTop w:val="0"/>
                  <w:marBottom w:val="0"/>
                  <w:divBdr>
                    <w:top w:val="single" w:sz="6" w:space="0" w:color="CCCCCC"/>
                    <w:left w:val="single" w:sz="6" w:space="0" w:color="CCCCCC"/>
                    <w:bottom w:val="single" w:sz="6" w:space="0" w:color="CCCCCC"/>
                    <w:right w:val="single" w:sz="6" w:space="0" w:color="CCCCCC"/>
                  </w:divBdr>
                  <w:divsChild>
                    <w:div w:id="632101138">
                      <w:marLeft w:val="0"/>
                      <w:marRight w:val="0"/>
                      <w:marTop w:val="0"/>
                      <w:marBottom w:val="0"/>
                      <w:divBdr>
                        <w:top w:val="single" w:sz="6" w:space="0" w:color="CCCCCC"/>
                        <w:left w:val="none" w:sz="0" w:space="0" w:color="auto"/>
                        <w:bottom w:val="none" w:sz="0" w:space="0" w:color="auto"/>
                        <w:right w:val="none" w:sz="0" w:space="0" w:color="auto"/>
                      </w:divBdr>
                      <w:divsChild>
                        <w:div w:id="1857497045">
                          <w:marLeft w:val="0"/>
                          <w:marRight w:val="0"/>
                          <w:marTop w:val="0"/>
                          <w:marBottom w:val="0"/>
                          <w:divBdr>
                            <w:top w:val="none" w:sz="0" w:space="0" w:color="auto"/>
                            <w:left w:val="none" w:sz="0" w:space="3" w:color="auto"/>
                            <w:bottom w:val="none" w:sz="0" w:space="0" w:color="auto"/>
                            <w:right w:val="single" w:sz="6" w:space="3" w:color="CCCCCC"/>
                          </w:divBdr>
                        </w:div>
                      </w:divsChild>
                    </w:div>
                    <w:div w:id="1451514346">
                      <w:marLeft w:val="0"/>
                      <w:marRight w:val="0"/>
                      <w:marTop w:val="0"/>
                      <w:marBottom w:val="0"/>
                      <w:divBdr>
                        <w:top w:val="single" w:sz="6" w:space="0" w:color="CCCCCC"/>
                        <w:left w:val="none" w:sz="0" w:space="6" w:color="auto"/>
                        <w:bottom w:val="none" w:sz="0" w:space="0" w:color="auto"/>
                        <w:right w:val="none" w:sz="0" w:space="6" w:color="auto"/>
                      </w:divBdr>
                    </w:div>
                  </w:divsChild>
                </w:div>
              </w:divsChild>
            </w:div>
          </w:divsChild>
        </w:div>
        <w:div w:id="588779710">
          <w:marLeft w:val="0"/>
          <w:marRight w:val="0"/>
          <w:marTop w:val="105"/>
          <w:marBottom w:val="105"/>
          <w:divBdr>
            <w:top w:val="none" w:sz="0" w:space="0" w:color="auto"/>
            <w:left w:val="none" w:sz="0" w:space="0" w:color="auto"/>
            <w:bottom w:val="none" w:sz="0" w:space="0" w:color="auto"/>
            <w:right w:val="none" w:sz="0" w:space="0" w:color="auto"/>
          </w:divBdr>
          <w:divsChild>
            <w:div w:id="1628002104">
              <w:marLeft w:val="0"/>
              <w:marRight w:val="0"/>
              <w:marTop w:val="0"/>
              <w:marBottom w:val="0"/>
              <w:divBdr>
                <w:top w:val="none" w:sz="0" w:space="0" w:color="auto"/>
                <w:left w:val="none" w:sz="0" w:space="0" w:color="auto"/>
                <w:bottom w:val="none" w:sz="0" w:space="0" w:color="auto"/>
                <w:right w:val="none" w:sz="0" w:space="0" w:color="auto"/>
              </w:divBdr>
              <w:divsChild>
                <w:div w:id="930353723">
                  <w:marLeft w:val="0"/>
                  <w:marRight w:val="0"/>
                  <w:marTop w:val="0"/>
                  <w:marBottom w:val="0"/>
                  <w:divBdr>
                    <w:top w:val="dotted" w:sz="12" w:space="5" w:color="C5C5C5"/>
                    <w:left w:val="dotted" w:sz="12" w:space="5" w:color="C5C5C5"/>
                    <w:bottom w:val="dotted" w:sz="12" w:space="5" w:color="C5C5C5"/>
                    <w:right w:val="dotted" w:sz="12" w:space="5" w:color="C5C5C5"/>
                  </w:divBdr>
                  <w:divsChild>
                    <w:div w:id="1313674646">
                      <w:marLeft w:val="0"/>
                      <w:marRight w:val="0"/>
                      <w:marTop w:val="0"/>
                      <w:marBottom w:val="0"/>
                      <w:divBdr>
                        <w:top w:val="none" w:sz="0" w:space="0" w:color="auto"/>
                        <w:left w:val="none" w:sz="0" w:space="0" w:color="auto"/>
                        <w:bottom w:val="none" w:sz="0" w:space="0" w:color="auto"/>
                        <w:right w:val="none" w:sz="0" w:space="0" w:color="auto"/>
                      </w:divBdr>
                      <w:divsChild>
                        <w:div w:id="11161022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79463">
          <w:marLeft w:val="0"/>
          <w:marRight w:val="0"/>
          <w:marTop w:val="105"/>
          <w:marBottom w:val="105"/>
          <w:divBdr>
            <w:top w:val="none" w:sz="0" w:space="0" w:color="auto"/>
            <w:left w:val="none" w:sz="0" w:space="0" w:color="auto"/>
            <w:bottom w:val="none" w:sz="0" w:space="0" w:color="auto"/>
            <w:right w:val="none" w:sz="0" w:space="0" w:color="auto"/>
          </w:divBdr>
          <w:divsChild>
            <w:div w:id="1429810517">
              <w:marLeft w:val="0"/>
              <w:marRight w:val="0"/>
              <w:marTop w:val="0"/>
              <w:marBottom w:val="0"/>
              <w:divBdr>
                <w:top w:val="none" w:sz="0" w:space="0" w:color="auto"/>
                <w:left w:val="none" w:sz="0" w:space="0" w:color="auto"/>
                <w:bottom w:val="none" w:sz="0" w:space="0" w:color="auto"/>
                <w:right w:val="none" w:sz="0" w:space="0" w:color="auto"/>
              </w:divBdr>
            </w:div>
          </w:divsChild>
        </w:div>
        <w:div w:id="1505978248">
          <w:marLeft w:val="0"/>
          <w:marRight w:val="0"/>
          <w:marTop w:val="105"/>
          <w:marBottom w:val="105"/>
          <w:divBdr>
            <w:top w:val="none" w:sz="0" w:space="0" w:color="auto"/>
            <w:left w:val="none" w:sz="0" w:space="0" w:color="auto"/>
            <w:bottom w:val="none" w:sz="0" w:space="0" w:color="auto"/>
            <w:right w:val="none" w:sz="0" w:space="0" w:color="auto"/>
          </w:divBdr>
          <w:divsChild>
            <w:div w:id="1786850610">
              <w:marLeft w:val="0"/>
              <w:marRight w:val="0"/>
              <w:marTop w:val="0"/>
              <w:marBottom w:val="0"/>
              <w:divBdr>
                <w:top w:val="none" w:sz="0" w:space="0" w:color="auto"/>
                <w:left w:val="none" w:sz="0" w:space="0" w:color="auto"/>
                <w:bottom w:val="none" w:sz="0" w:space="0" w:color="auto"/>
                <w:right w:val="none" w:sz="0" w:space="0" w:color="auto"/>
              </w:divBdr>
              <w:divsChild>
                <w:div w:id="721296075">
                  <w:marLeft w:val="0"/>
                  <w:marRight w:val="0"/>
                  <w:marTop w:val="0"/>
                  <w:marBottom w:val="0"/>
                  <w:divBdr>
                    <w:top w:val="dotted" w:sz="12" w:space="5" w:color="C5C5C5"/>
                    <w:left w:val="dotted" w:sz="12" w:space="5" w:color="C5C5C5"/>
                    <w:bottom w:val="dotted" w:sz="12" w:space="5" w:color="C5C5C5"/>
                    <w:right w:val="dotted" w:sz="12" w:space="5" w:color="C5C5C5"/>
                  </w:divBdr>
                  <w:divsChild>
                    <w:div w:id="1090665417">
                      <w:marLeft w:val="0"/>
                      <w:marRight w:val="0"/>
                      <w:marTop w:val="0"/>
                      <w:marBottom w:val="0"/>
                      <w:divBdr>
                        <w:top w:val="none" w:sz="0" w:space="0" w:color="auto"/>
                        <w:left w:val="none" w:sz="0" w:space="0" w:color="auto"/>
                        <w:bottom w:val="none" w:sz="0" w:space="0" w:color="auto"/>
                        <w:right w:val="none" w:sz="0" w:space="0" w:color="auto"/>
                      </w:divBdr>
                      <w:divsChild>
                        <w:div w:id="13603530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2573">
          <w:marLeft w:val="0"/>
          <w:marRight w:val="0"/>
          <w:marTop w:val="105"/>
          <w:marBottom w:val="105"/>
          <w:divBdr>
            <w:top w:val="none" w:sz="0" w:space="0" w:color="auto"/>
            <w:left w:val="none" w:sz="0" w:space="0" w:color="auto"/>
            <w:bottom w:val="none" w:sz="0" w:space="0" w:color="auto"/>
            <w:right w:val="none" w:sz="0" w:space="0" w:color="auto"/>
          </w:divBdr>
          <w:divsChild>
            <w:div w:id="1912811479">
              <w:marLeft w:val="0"/>
              <w:marRight w:val="0"/>
              <w:marTop w:val="0"/>
              <w:marBottom w:val="0"/>
              <w:divBdr>
                <w:top w:val="none" w:sz="0" w:space="0" w:color="auto"/>
                <w:left w:val="none" w:sz="0" w:space="0" w:color="auto"/>
                <w:bottom w:val="none" w:sz="0" w:space="0" w:color="auto"/>
                <w:right w:val="none" w:sz="0" w:space="0" w:color="auto"/>
              </w:divBdr>
            </w:div>
          </w:divsChild>
        </w:div>
        <w:div w:id="2118794463">
          <w:marLeft w:val="0"/>
          <w:marRight w:val="0"/>
          <w:marTop w:val="105"/>
          <w:marBottom w:val="105"/>
          <w:divBdr>
            <w:top w:val="none" w:sz="0" w:space="0" w:color="auto"/>
            <w:left w:val="none" w:sz="0" w:space="0" w:color="auto"/>
            <w:bottom w:val="none" w:sz="0" w:space="0" w:color="auto"/>
            <w:right w:val="none" w:sz="0" w:space="0" w:color="auto"/>
          </w:divBdr>
          <w:divsChild>
            <w:div w:id="333383564">
              <w:marLeft w:val="0"/>
              <w:marRight w:val="0"/>
              <w:marTop w:val="0"/>
              <w:marBottom w:val="0"/>
              <w:divBdr>
                <w:top w:val="none" w:sz="0" w:space="0" w:color="auto"/>
                <w:left w:val="none" w:sz="0" w:space="0" w:color="auto"/>
                <w:bottom w:val="none" w:sz="0" w:space="0" w:color="auto"/>
                <w:right w:val="none" w:sz="0" w:space="0" w:color="auto"/>
              </w:divBdr>
              <w:divsChild>
                <w:div w:id="1633444851">
                  <w:marLeft w:val="0"/>
                  <w:marRight w:val="0"/>
                  <w:marTop w:val="0"/>
                  <w:marBottom w:val="0"/>
                  <w:divBdr>
                    <w:top w:val="dotted" w:sz="12" w:space="5" w:color="C5C5C5"/>
                    <w:left w:val="dotted" w:sz="12" w:space="5" w:color="C5C5C5"/>
                    <w:bottom w:val="dotted" w:sz="12" w:space="5" w:color="C5C5C5"/>
                    <w:right w:val="dotted" w:sz="12" w:space="5" w:color="C5C5C5"/>
                  </w:divBdr>
                  <w:divsChild>
                    <w:div w:id="1864979995">
                      <w:marLeft w:val="0"/>
                      <w:marRight w:val="0"/>
                      <w:marTop w:val="0"/>
                      <w:marBottom w:val="0"/>
                      <w:divBdr>
                        <w:top w:val="none" w:sz="0" w:space="0" w:color="auto"/>
                        <w:left w:val="none" w:sz="0" w:space="0" w:color="auto"/>
                        <w:bottom w:val="none" w:sz="0" w:space="0" w:color="auto"/>
                        <w:right w:val="none" w:sz="0" w:space="0" w:color="auto"/>
                      </w:divBdr>
                      <w:divsChild>
                        <w:div w:id="58407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728335">
          <w:marLeft w:val="0"/>
          <w:marRight w:val="0"/>
          <w:marTop w:val="105"/>
          <w:marBottom w:val="105"/>
          <w:divBdr>
            <w:top w:val="none" w:sz="0" w:space="0" w:color="auto"/>
            <w:left w:val="none" w:sz="0" w:space="0" w:color="auto"/>
            <w:bottom w:val="none" w:sz="0" w:space="0" w:color="auto"/>
            <w:right w:val="none" w:sz="0" w:space="0" w:color="auto"/>
          </w:divBdr>
          <w:divsChild>
            <w:div w:id="1381781363">
              <w:marLeft w:val="0"/>
              <w:marRight w:val="0"/>
              <w:marTop w:val="0"/>
              <w:marBottom w:val="0"/>
              <w:divBdr>
                <w:top w:val="none" w:sz="0" w:space="0" w:color="auto"/>
                <w:left w:val="none" w:sz="0" w:space="0" w:color="auto"/>
                <w:bottom w:val="none" w:sz="0" w:space="0" w:color="auto"/>
                <w:right w:val="none" w:sz="0" w:space="0" w:color="auto"/>
              </w:divBdr>
            </w:div>
          </w:divsChild>
        </w:div>
        <w:div w:id="452142189">
          <w:marLeft w:val="0"/>
          <w:marRight w:val="0"/>
          <w:marTop w:val="105"/>
          <w:marBottom w:val="105"/>
          <w:divBdr>
            <w:top w:val="none" w:sz="0" w:space="0" w:color="auto"/>
            <w:left w:val="none" w:sz="0" w:space="0" w:color="auto"/>
            <w:bottom w:val="none" w:sz="0" w:space="0" w:color="auto"/>
            <w:right w:val="none" w:sz="0" w:space="0" w:color="auto"/>
          </w:divBdr>
          <w:divsChild>
            <w:div w:id="59866949">
              <w:marLeft w:val="0"/>
              <w:marRight w:val="0"/>
              <w:marTop w:val="0"/>
              <w:marBottom w:val="0"/>
              <w:divBdr>
                <w:top w:val="none" w:sz="0" w:space="0" w:color="auto"/>
                <w:left w:val="none" w:sz="0" w:space="0" w:color="auto"/>
                <w:bottom w:val="none" w:sz="0" w:space="0" w:color="auto"/>
                <w:right w:val="none" w:sz="0" w:space="0" w:color="auto"/>
              </w:divBdr>
            </w:div>
          </w:divsChild>
        </w:div>
        <w:div w:id="336200983">
          <w:marLeft w:val="0"/>
          <w:marRight w:val="0"/>
          <w:marTop w:val="105"/>
          <w:marBottom w:val="105"/>
          <w:divBdr>
            <w:top w:val="none" w:sz="0" w:space="0" w:color="auto"/>
            <w:left w:val="none" w:sz="0" w:space="0" w:color="auto"/>
            <w:bottom w:val="none" w:sz="0" w:space="0" w:color="auto"/>
            <w:right w:val="none" w:sz="0" w:space="0" w:color="auto"/>
          </w:divBdr>
          <w:divsChild>
            <w:div w:id="1490443845">
              <w:marLeft w:val="0"/>
              <w:marRight w:val="0"/>
              <w:marTop w:val="0"/>
              <w:marBottom w:val="0"/>
              <w:divBdr>
                <w:top w:val="none" w:sz="0" w:space="0" w:color="auto"/>
                <w:left w:val="none" w:sz="0" w:space="0" w:color="auto"/>
                <w:bottom w:val="none" w:sz="0" w:space="0" w:color="auto"/>
                <w:right w:val="none" w:sz="0" w:space="0" w:color="auto"/>
              </w:divBdr>
            </w:div>
          </w:divsChild>
        </w:div>
        <w:div w:id="577859275">
          <w:marLeft w:val="0"/>
          <w:marRight w:val="0"/>
          <w:marTop w:val="105"/>
          <w:marBottom w:val="105"/>
          <w:divBdr>
            <w:top w:val="none" w:sz="0" w:space="0" w:color="auto"/>
            <w:left w:val="none" w:sz="0" w:space="0" w:color="auto"/>
            <w:bottom w:val="none" w:sz="0" w:space="0" w:color="auto"/>
            <w:right w:val="none" w:sz="0" w:space="0" w:color="auto"/>
          </w:divBdr>
          <w:divsChild>
            <w:div w:id="2132358962">
              <w:marLeft w:val="0"/>
              <w:marRight w:val="0"/>
              <w:marTop w:val="0"/>
              <w:marBottom w:val="0"/>
              <w:divBdr>
                <w:top w:val="none" w:sz="0" w:space="0" w:color="auto"/>
                <w:left w:val="none" w:sz="0" w:space="0" w:color="auto"/>
                <w:bottom w:val="none" w:sz="0" w:space="0" w:color="auto"/>
                <w:right w:val="none" w:sz="0" w:space="0" w:color="auto"/>
              </w:divBdr>
            </w:div>
          </w:divsChild>
        </w:div>
        <w:div w:id="582374778">
          <w:marLeft w:val="0"/>
          <w:marRight w:val="0"/>
          <w:marTop w:val="105"/>
          <w:marBottom w:val="105"/>
          <w:divBdr>
            <w:top w:val="none" w:sz="0" w:space="0" w:color="auto"/>
            <w:left w:val="none" w:sz="0" w:space="0" w:color="auto"/>
            <w:bottom w:val="none" w:sz="0" w:space="0" w:color="auto"/>
            <w:right w:val="none" w:sz="0" w:space="0" w:color="auto"/>
          </w:divBdr>
          <w:divsChild>
            <w:div w:id="346753783">
              <w:marLeft w:val="0"/>
              <w:marRight w:val="0"/>
              <w:marTop w:val="0"/>
              <w:marBottom w:val="0"/>
              <w:divBdr>
                <w:top w:val="none" w:sz="0" w:space="0" w:color="auto"/>
                <w:left w:val="none" w:sz="0" w:space="0" w:color="auto"/>
                <w:bottom w:val="none" w:sz="0" w:space="0" w:color="auto"/>
                <w:right w:val="none" w:sz="0" w:space="0" w:color="auto"/>
              </w:divBdr>
            </w:div>
          </w:divsChild>
        </w:div>
        <w:div w:id="1988777144">
          <w:marLeft w:val="0"/>
          <w:marRight w:val="0"/>
          <w:marTop w:val="105"/>
          <w:marBottom w:val="105"/>
          <w:divBdr>
            <w:top w:val="none" w:sz="0" w:space="0" w:color="auto"/>
            <w:left w:val="none" w:sz="0" w:space="0" w:color="auto"/>
            <w:bottom w:val="none" w:sz="0" w:space="0" w:color="auto"/>
            <w:right w:val="none" w:sz="0" w:space="0" w:color="auto"/>
          </w:divBdr>
          <w:divsChild>
            <w:div w:id="482813287">
              <w:marLeft w:val="0"/>
              <w:marRight w:val="0"/>
              <w:marTop w:val="0"/>
              <w:marBottom w:val="0"/>
              <w:divBdr>
                <w:top w:val="none" w:sz="0" w:space="0" w:color="auto"/>
                <w:left w:val="none" w:sz="0" w:space="0" w:color="auto"/>
                <w:bottom w:val="none" w:sz="0" w:space="0" w:color="auto"/>
                <w:right w:val="none" w:sz="0" w:space="0" w:color="auto"/>
              </w:divBdr>
              <w:divsChild>
                <w:div w:id="1318338168">
                  <w:marLeft w:val="0"/>
                  <w:marRight w:val="60"/>
                  <w:marTop w:val="75"/>
                  <w:marBottom w:val="0"/>
                  <w:divBdr>
                    <w:top w:val="single" w:sz="6" w:space="0" w:color="C3C3C3"/>
                    <w:left w:val="single" w:sz="6" w:space="0" w:color="C3C3C3"/>
                    <w:bottom w:val="single" w:sz="6" w:space="0" w:color="C3C3C3"/>
                    <w:right w:val="single" w:sz="6" w:space="0" w:color="C3C3C3"/>
                  </w:divBdr>
                </w:div>
                <w:div w:id="5050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5337">
          <w:marLeft w:val="0"/>
          <w:marRight w:val="0"/>
          <w:marTop w:val="105"/>
          <w:marBottom w:val="105"/>
          <w:divBdr>
            <w:top w:val="none" w:sz="0" w:space="0" w:color="auto"/>
            <w:left w:val="none" w:sz="0" w:space="0" w:color="auto"/>
            <w:bottom w:val="none" w:sz="0" w:space="0" w:color="auto"/>
            <w:right w:val="none" w:sz="0" w:space="0" w:color="auto"/>
          </w:divBdr>
          <w:divsChild>
            <w:div w:id="1531262066">
              <w:marLeft w:val="0"/>
              <w:marRight w:val="0"/>
              <w:marTop w:val="0"/>
              <w:marBottom w:val="0"/>
              <w:divBdr>
                <w:top w:val="none" w:sz="0" w:space="0" w:color="auto"/>
                <w:left w:val="none" w:sz="0" w:space="0" w:color="auto"/>
                <w:bottom w:val="none" w:sz="0" w:space="0" w:color="auto"/>
                <w:right w:val="none" w:sz="0" w:space="0" w:color="auto"/>
              </w:divBdr>
              <w:divsChild>
                <w:div w:id="769667138">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75548189">
          <w:marLeft w:val="0"/>
          <w:marRight w:val="0"/>
          <w:marTop w:val="105"/>
          <w:marBottom w:val="105"/>
          <w:divBdr>
            <w:top w:val="none" w:sz="0" w:space="0" w:color="auto"/>
            <w:left w:val="none" w:sz="0" w:space="0" w:color="auto"/>
            <w:bottom w:val="none" w:sz="0" w:space="0" w:color="auto"/>
            <w:right w:val="none" w:sz="0" w:space="0" w:color="auto"/>
          </w:divBdr>
          <w:divsChild>
            <w:div w:id="2095084045">
              <w:marLeft w:val="0"/>
              <w:marRight w:val="0"/>
              <w:marTop w:val="0"/>
              <w:marBottom w:val="0"/>
              <w:divBdr>
                <w:top w:val="none" w:sz="0" w:space="0" w:color="auto"/>
                <w:left w:val="none" w:sz="0" w:space="0" w:color="auto"/>
                <w:bottom w:val="none" w:sz="0" w:space="0" w:color="auto"/>
                <w:right w:val="none" w:sz="0" w:space="0" w:color="auto"/>
              </w:divBdr>
              <w:divsChild>
                <w:div w:id="1720737982">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023289323">
          <w:marLeft w:val="0"/>
          <w:marRight w:val="0"/>
          <w:marTop w:val="105"/>
          <w:marBottom w:val="105"/>
          <w:divBdr>
            <w:top w:val="none" w:sz="0" w:space="0" w:color="auto"/>
            <w:left w:val="none" w:sz="0" w:space="0" w:color="auto"/>
            <w:bottom w:val="none" w:sz="0" w:space="0" w:color="auto"/>
            <w:right w:val="none" w:sz="0" w:space="0" w:color="auto"/>
          </w:divBdr>
          <w:divsChild>
            <w:div w:id="1693797049">
              <w:marLeft w:val="0"/>
              <w:marRight w:val="0"/>
              <w:marTop w:val="0"/>
              <w:marBottom w:val="0"/>
              <w:divBdr>
                <w:top w:val="none" w:sz="0" w:space="0" w:color="auto"/>
                <w:left w:val="none" w:sz="0" w:space="0" w:color="auto"/>
                <w:bottom w:val="none" w:sz="0" w:space="0" w:color="auto"/>
                <w:right w:val="none" w:sz="0" w:space="0" w:color="auto"/>
              </w:divBdr>
              <w:divsChild>
                <w:div w:id="61964826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901984820">
          <w:marLeft w:val="0"/>
          <w:marRight w:val="0"/>
          <w:marTop w:val="105"/>
          <w:marBottom w:val="105"/>
          <w:divBdr>
            <w:top w:val="none" w:sz="0" w:space="0" w:color="auto"/>
            <w:left w:val="none" w:sz="0" w:space="0" w:color="auto"/>
            <w:bottom w:val="none" w:sz="0" w:space="0" w:color="auto"/>
            <w:right w:val="none" w:sz="0" w:space="0" w:color="auto"/>
          </w:divBdr>
          <w:divsChild>
            <w:div w:id="2145003811">
              <w:marLeft w:val="0"/>
              <w:marRight w:val="0"/>
              <w:marTop w:val="0"/>
              <w:marBottom w:val="0"/>
              <w:divBdr>
                <w:top w:val="none" w:sz="0" w:space="0" w:color="auto"/>
                <w:left w:val="none" w:sz="0" w:space="0" w:color="auto"/>
                <w:bottom w:val="none" w:sz="0" w:space="0" w:color="auto"/>
                <w:right w:val="none" w:sz="0" w:space="0" w:color="auto"/>
              </w:divBdr>
              <w:divsChild>
                <w:div w:id="1982342390">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837430502">
          <w:marLeft w:val="0"/>
          <w:marRight w:val="0"/>
          <w:marTop w:val="105"/>
          <w:marBottom w:val="105"/>
          <w:divBdr>
            <w:top w:val="none" w:sz="0" w:space="0" w:color="auto"/>
            <w:left w:val="none" w:sz="0" w:space="0" w:color="auto"/>
            <w:bottom w:val="none" w:sz="0" w:space="0" w:color="auto"/>
            <w:right w:val="none" w:sz="0" w:space="0" w:color="auto"/>
          </w:divBdr>
          <w:divsChild>
            <w:div w:id="1900044710">
              <w:marLeft w:val="0"/>
              <w:marRight w:val="0"/>
              <w:marTop w:val="0"/>
              <w:marBottom w:val="0"/>
              <w:divBdr>
                <w:top w:val="none" w:sz="0" w:space="0" w:color="auto"/>
                <w:left w:val="none" w:sz="0" w:space="0" w:color="auto"/>
                <w:bottom w:val="none" w:sz="0" w:space="0" w:color="auto"/>
                <w:right w:val="none" w:sz="0" w:space="0" w:color="auto"/>
              </w:divBdr>
              <w:divsChild>
                <w:div w:id="8292294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748576720">
          <w:marLeft w:val="0"/>
          <w:marRight w:val="0"/>
          <w:marTop w:val="105"/>
          <w:marBottom w:val="105"/>
          <w:divBdr>
            <w:top w:val="none" w:sz="0" w:space="0" w:color="auto"/>
            <w:left w:val="none" w:sz="0" w:space="0" w:color="auto"/>
            <w:bottom w:val="none" w:sz="0" w:space="0" w:color="auto"/>
            <w:right w:val="none" w:sz="0" w:space="0" w:color="auto"/>
          </w:divBdr>
          <w:divsChild>
            <w:div w:id="1318731238">
              <w:marLeft w:val="0"/>
              <w:marRight w:val="0"/>
              <w:marTop w:val="0"/>
              <w:marBottom w:val="0"/>
              <w:divBdr>
                <w:top w:val="none" w:sz="0" w:space="0" w:color="auto"/>
                <w:left w:val="none" w:sz="0" w:space="0" w:color="auto"/>
                <w:bottom w:val="none" w:sz="0" w:space="0" w:color="auto"/>
                <w:right w:val="none" w:sz="0" w:space="0" w:color="auto"/>
              </w:divBdr>
              <w:divsChild>
                <w:div w:id="2036496775">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780413342">
          <w:marLeft w:val="0"/>
          <w:marRight w:val="0"/>
          <w:marTop w:val="105"/>
          <w:marBottom w:val="105"/>
          <w:divBdr>
            <w:top w:val="none" w:sz="0" w:space="0" w:color="auto"/>
            <w:left w:val="none" w:sz="0" w:space="0" w:color="auto"/>
            <w:bottom w:val="none" w:sz="0" w:space="0" w:color="auto"/>
            <w:right w:val="none" w:sz="0" w:space="0" w:color="auto"/>
          </w:divBdr>
          <w:divsChild>
            <w:div w:id="2130395542">
              <w:marLeft w:val="0"/>
              <w:marRight w:val="0"/>
              <w:marTop w:val="0"/>
              <w:marBottom w:val="0"/>
              <w:divBdr>
                <w:top w:val="none" w:sz="0" w:space="0" w:color="auto"/>
                <w:left w:val="none" w:sz="0" w:space="0" w:color="auto"/>
                <w:bottom w:val="none" w:sz="0" w:space="0" w:color="auto"/>
                <w:right w:val="none" w:sz="0" w:space="0" w:color="auto"/>
              </w:divBdr>
              <w:divsChild>
                <w:div w:id="1653757211">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141456124">
          <w:marLeft w:val="0"/>
          <w:marRight w:val="0"/>
          <w:marTop w:val="105"/>
          <w:marBottom w:val="105"/>
          <w:divBdr>
            <w:top w:val="none" w:sz="0" w:space="0" w:color="auto"/>
            <w:left w:val="none" w:sz="0" w:space="0" w:color="auto"/>
            <w:bottom w:val="none" w:sz="0" w:space="0" w:color="auto"/>
            <w:right w:val="none" w:sz="0" w:space="0" w:color="auto"/>
          </w:divBdr>
          <w:divsChild>
            <w:div w:id="26179402">
              <w:marLeft w:val="0"/>
              <w:marRight w:val="0"/>
              <w:marTop w:val="0"/>
              <w:marBottom w:val="0"/>
              <w:divBdr>
                <w:top w:val="none" w:sz="0" w:space="0" w:color="auto"/>
                <w:left w:val="none" w:sz="0" w:space="0" w:color="auto"/>
                <w:bottom w:val="none" w:sz="0" w:space="0" w:color="auto"/>
                <w:right w:val="none" w:sz="0" w:space="0" w:color="auto"/>
              </w:divBdr>
              <w:divsChild>
                <w:div w:id="837503672">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617177574">
          <w:marLeft w:val="0"/>
          <w:marRight w:val="0"/>
          <w:marTop w:val="105"/>
          <w:marBottom w:val="105"/>
          <w:divBdr>
            <w:top w:val="none" w:sz="0" w:space="0" w:color="auto"/>
            <w:left w:val="none" w:sz="0" w:space="0" w:color="auto"/>
            <w:bottom w:val="none" w:sz="0" w:space="0" w:color="auto"/>
            <w:right w:val="none" w:sz="0" w:space="0" w:color="auto"/>
          </w:divBdr>
          <w:divsChild>
            <w:div w:id="2015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6341">
      <w:bodyDiv w:val="1"/>
      <w:marLeft w:val="0"/>
      <w:marRight w:val="0"/>
      <w:marTop w:val="0"/>
      <w:marBottom w:val="0"/>
      <w:divBdr>
        <w:top w:val="none" w:sz="0" w:space="0" w:color="auto"/>
        <w:left w:val="none" w:sz="0" w:space="0" w:color="auto"/>
        <w:bottom w:val="none" w:sz="0" w:space="0" w:color="auto"/>
        <w:right w:val="none" w:sz="0" w:space="0" w:color="auto"/>
      </w:divBdr>
    </w:div>
    <w:div w:id="605499638">
      <w:bodyDiv w:val="1"/>
      <w:marLeft w:val="0"/>
      <w:marRight w:val="0"/>
      <w:marTop w:val="0"/>
      <w:marBottom w:val="0"/>
      <w:divBdr>
        <w:top w:val="none" w:sz="0" w:space="0" w:color="auto"/>
        <w:left w:val="none" w:sz="0" w:space="0" w:color="auto"/>
        <w:bottom w:val="none" w:sz="0" w:space="0" w:color="auto"/>
        <w:right w:val="none" w:sz="0" w:space="0" w:color="auto"/>
      </w:divBdr>
      <w:divsChild>
        <w:div w:id="112557510">
          <w:marLeft w:val="0"/>
          <w:marRight w:val="0"/>
          <w:marTop w:val="105"/>
          <w:marBottom w:val="105"/>
          <w:divBdr>
            <w:top w:val="none" w:sz="0" w:space="0" w:color="auto"/>
            <w:left w:val="none" w:sz="0" w:space="0" w:color="auto"/>
            <w:bottom w:val="none" w:sz="0" w:space="0" w:color="auto"/>
            <w:right w:val="none" w:sz="0" w:space="0" w:color="auto"/>
          </w:divBdr>
          <w:divsChild>
            <w:div w:id="801263675">
              <w:marLeft w:val="0"/>
              <w:marRight w:val="0"/>
              <w:marTop w:val="0"/>
              <w:marBottom w:val="0"/>
              <w:divBdr>
                <w:top w:val="none" w:sz="0" w:space="0" w:color="auto"/>
                <w:left w:val="none" w:sz="0" w:space="0" w:color="auto"/>
                <w:bottom w:val="none" w:sz="0" w:space="0" w:color="auto"/>
                <w:right w:val="none" w:sz="0" w:space="0" w:color="auto"/>
              </w:divBdr>
              <w:divsChild>
                <w:div w:id="2146963565">
                  <w:marLeft w:val="0"/>
                  <w:marRight w:val="0"/>
                  <w:marTop w:val="0"/>
                  <w:marBottom w:val="0"/>
                  <w:divBdr>
                    <w:top w:val="single" w:sz="6" w:space="0" w:color="CCCCCC"/>
                    <w:left w:val="single" w:sz="6" w:space="0" w:color="CCCCCC"/>
                    <w:bottom w:val="single" w:sz="6" w:space="0" w:color="CCCCCC"/>
                    <w:right w:val="single" w:sz="6" w:space="0" w:color="CCCCCC"/>
                  </w:divBdr>
                  <w:divsChild>
                    <w:div w:id="557591849">
                      <w:marLeft w:val="0"/>
                      <w:marRight w:val="0"/>
                      <w:marTop w:val="0"/>
                      <w:marBottom w:val="0"/>
                      <w:divBdr>
                        <w:top w:val="single" w:sz="6" w:space="0" w:color="CCCCCC"/>
                        <w:left w:val="none" w:sz="0" w:space="0" w:color="auto"/>
                        <w:bottom w:val="none" w:sz="0" w:space="0" w:color="auto"/>
                        <w:right w:val="none" w:sz="0" w:space="0" w:color="auto"/>
                      </w:divBdr>
                      <w:divsChild>
                        <w:div w:id="1574195323">
                          <w:marLeft w:val="0"/>
                          <w:marRight w:val="0"/>
                          <w:marTop w:val="0"/>
                          <w:marBottom w:val="0"/>
                          <w:divBdr>
                            <w:top w:val="none" w:sz="0" w:space="0" w:color="auto"/>
                            <w:left w:val="none" w:sz="0" w:space="3" w:color="auto"/>
                            <w:bottom w:val="none" w:sz="0" w:space="0" w:color="auto"/>
                            <w:right w:val="single" w:sz="6" w:space="3" w:color="CCCCCC"/>
                          </w:divBdr>
                        </w:div>
                      </w:divsChild>
                    </w:div>
                    <w:div w:id="34352148">
                      <w:marLeft w:val="0"/>
                      <w:marRight w:val="0"/>
                      <w:marTop w:val="0"/>
                      <w:marBottom w:val="0"/>
                      <w:divBdr>
                        <w:top w:val="single" w:sz="6" w:space="0" w:color="CCCCCC"/>
                        <w:left w:val="none" w:sz="0" w:space="6" w:color="auto"/>
                        <w:bottom w:val="none" w:sz="0" w:space="0" w:color="auto"/>
                        <w:right w:val="none" w:sz="0" w:space="6" w:color="auto"/>
                      </w:divBdr>
                    </w:div>
                  </w:divsChild>
                </w:div>
              </w:divsChild>
            </w:div>
          </w:divsChild>
        </w:div>
        <w:div w:id="2044478116">
          <w:marLeft w:val="0"/>
          <w:marRight w:val="0"/>
          <w:marTop w:val="105"/>
          <w:marBottom w:val="105"/>
          <w:divBdr>
            <w:top w:val="none" w:sz="0" w:space="0" w:color="auto"/>
            <w:left w:val="none" w:sz="0" w:space="0" w:color="auto"/>
            <w:bottom w:val="none" w:sz="0" w:space="0" w:color="auto"/>
            <w:right w:val="none" w:sz="0" w:space="0" w:color="auto"/>
          </w:divBdr>
          <w:divsChild>
            <w:div w:id="1203010885">
              <w:marLeft w:val="0"/>
              <w:marRight w:val="0"/>
              <w:marTop w:val="0"/>
              <w:marBottom w:val="0"/>
              <w:divBdr>
                <w:top w:val="none" w:sz="0" w:space="0" w:color="auto"/>
                <w:left w:val="none" w:sz="0" w:space="0" w:color="auto"/>
                <w:bottom w:val="none" w:sz="0" w:space="0" w:color="auto"/>
                <w:right w:val="none" w:sz="0" w:space="0" w:color="auto"/>
              </w:divBdr>
            </w:div>
          </w:divsChild>
        </w:div>
        <w:div w:id="614991249">
          <w:marLeft w:val="0"/>
          <w:marRight w:val="0"/>
          <w:marTop w:val="105"/>
          <w:marBottom w:val="105"/>
          <w:divBdr>
            <w:top w:val="none" w:sz="0" w:space="0" w:color="auto"/>
            <w:left w:val="none" w:sz="0" w:space="0" w:color="auto"/>
            <w:bottom w:val="none" w:sz="0" w:space="0" w:color="auto"/>
            <w:right w:val="none" w:sz="0" w:space="0" w:color="auto"/>
          </w:divBdr>
          <w:divsChild>
            <w:div w:id="691801023">
              <w:marLeft w:val="0"/>
              <w:marRight w:val="0"/>
              <w:marTop w:val="0"/>
              <w:marBottom w:val="0"/>
              <w:divBdr>
                <w:top w:val="none" w:sz="0" w:space="0" w:color="auto"/>
                <w:left w:val="none" w:sz="0" w:space="0" w:color="auto"/>
                <w:bottom w:val="none" w:sz="0" w:space="0" w:color="auto"/>
                <w:right w:val="none" w:sz="0" w:space="0" w:color="auto"/>
              </w:divBdr>
            </w:div>
          </w:divsChild>
        </w:div>
        <w:div w:id="947153620">
          <w:marLeft w:val="0"/>
          <w:marRight w:val="0"/>
          <w:marTop w:val="105"/>
          <w:marBottom w:val="105"/>
          <w:divBdr>
            <w:top w:val="none" w:sz="0" w:space="0" w:color="auto"/>
            <w:left w:val="none" w:sz="0" w:space="0" w:color="auto"/>
            <w:bottom w:val="none" w:sz="0" w:space="0" w:color="auto"/>
            <w:right w:val="none" w:sz="0" w:space="0" w:color="auto"/>
          </w:divBdr>
          <w:divsChild>
            <w:div w:id="515576224">
              <w:marLeft w:val="0"/>
              <w:marRight w:val="0"/>
              <w:marTop w:val="0"/>
              <w:marBottom w:val="0"/>
              <w:divBdr>
                <w:top w:val="none" w:sz="0" w:space="0" w:color="auto"/>
                <w:left w:val="none" w:sz="0" w:space="0" w:color="auto"/>
                <w:bottom w:val="none" w:sz="0" w:space="0" w:color="auto"/>
                <w:right w:val="none" w:sz="0" w:space="0" w:color="auto"/>
              </w:divBdr>
            </w:div>
          </w:divsChild>
        </w:div>
        <w:div w:id="456223673">
          <w:marLeft w:val="0"/>
          <w:marRight w:val="0"/>
          <w:marTop w:val="105"/>
          <w:marBottom w:val="105"/>
          <w:divBdr>
            <w:top w:val="none" w:sz="0" w:space="0" w:color="auto"/>
            <w:left w:val="none" w:sz="0" w:space="0" w:color="auto"/>
            <w:bottom w:val="none" w:sz="0" w:space="0" w:color="auto"/>
            <w:right w:val="none" w:sz="0" w:space="0" w:color="auto"/>
          </w:divBdr>
          <w:divsChild>
            <w:div w:id="1479572549">
              <w:marLeft w:val="0"/>
              <w:marRight w:val="0"/>
              <w:marTop w:val="0"/>
              <w:marBottom w:val="0"/>
              <w:divBdr>
                <w:top w:val="none" w:sz="0" w:space="0" w:color="auto"/>
                <w:left w:val="none" w:sz="0" w:space="0" w:color="auto"/>
                <w:bottom w:val="none" w:sz="0" w:space="0" w:color="auto"/>
                <w:right w:val="none" w:sz="0" w:space="0" w:color="auto"/>
              </w:divBdr>
            </w:div>
          </w:divsChild>
        </w:div>
        <w:div w:id="921527048">
          <w:marLeft w:val="0"/>
          <w:marRight w:val="0"/>
          <w:marTop w:val="105"/>
          <w:marBottom w:val="105"/>
          <w:divBdr>
            <w:top w:val="none" w:sz="0" w:space="0" w:color="auto"/>
            <w:left w:val="none" w:sz="0" w:space="0" w:color="auto"/>
            <w:bottom w:val="none" w:sz="0" w:space="0" w:color="auto"/>
            <w:right w:val="none" w:sz="0" w:space="0" w:color="auto"/>
          </w:divBdr>
          <w:divsChild>
            <w:div w:id="1128859326">
              <w:marLeft w:val="0"/>
              <w:marRight w:val="0"/>
              <w:marTop w:val="0"/>
              <w:marBottom w:val="0"/>
              <w:divBdr>
                <w:top w:val="none" w:sz="0" w:space="0" w:color="auto"/>
                <w:left w:val="none" w:sz="0" w:space="0" w:color="auto"/>
                <w:bottom w:val="none" w:sz="0" w:space="0" w:color="auto"/>
                <w:right w:val="none" w:sz="0" w:space="0" w:color="auto"/>
              </w:divBdr>
            </w:div>
          </w:divsChild>
        </w:div>
        <w:div w:id="879173949">
          <w:marLeft w:val="0"/>
          <w:marRight w:val="0"/>
          <w:marTop w:val="105"/>
          <w:marBottom w:val="105"/>
          <w:divBdr>
            <w:top w:val="none" w:sz="0" w:space="0" w:color="auto"/>
            <w:left w:val="none" w:sz="0" w:space="0" w:color="auto"/>
            <w:bottom w:val="none" w:sz="0" w:space="0" w:color="auto"/>
            <w:right w:val="none" w:sz="0" w:space="0" w:color="auto"/>
          </w:divBdr>
          <w:divsChild>
            <w:div w:id="1574583281">
              <w:marLeft w:val="0"/>
              <w:marRight w:val="0"/>
              <w:marTop w:val="0"/>
              <w:marBottom w:val="0"/>
              <w:divBdr>
                <w:top w:val="none" w:sz="0" w:space="0" w:color="auto"/>
                <w:left w:val="none" w:sz="0" w:space="0" w:color="auto"/>
                <w:bottom w:val="none" w:sz="0" w:space="0" w:color="auto"/>
                <w:right w:val="none" w:sz="0" w:space="0" w:color="auto"/>
              </w:divBdr>
            </w:div>
          </w:divsChild>
        </w:div>
        <w:div w:id="150492017">
          <w:marLeft w:val="0"/>
          <w:marRight w:val="0"/>
          <w:marTop w:val="105"/>
          <w:marBottom w:val="105"/>
          <w:divBdr>
            <w:top w:val="none" w:sz="0" w:space="0" w:color="auto"/>
            <w:left w:val="none" w:sz="0" w:space="0" w:color="auto"/>
            <w:bottom w:val="none" w:sz="0" w:space="0" w:color="auto"/>
            <w:right w:val="none" w:sz="0" w:space="0" w:color="auto"/>
          </w:divBdr>
          <w:divsChild>
            <w:div w:id="683284932">
              <w:marLeft w:val="0"/>
              <w:marRight w:val="0"/>
              <w:marTop w:val="0"/>
              <w:marBottom w:val="0"/>
              <w:divBdr>
                <w:top w:val="none" w:sz="0" w:space="0" w:color="auto"/>
                <w:left w:val="none" w:sz="0" w:space="0" w:color="auto"/>
                <w:bottom w:val="none" w:sz="0" w:space="0" w:color="auto"/>
                <w:right w:val="none" w:sz="0" w:space="0" w:color="auto"/>
              </w:divBdr>
            </w:div>
          </w:divsChild>
        </w:div>
        <w:div w:id="1282033697">
          <w:marLeft w:val="0"/>
          <w:marRight w:val="0"/>
          <w:marTop w:val="105"/>
          <w:marBottom w:val="105"/>
          <w:divBdr>
            <w:top w:val="none" w:sz="0" w:space="0" w:color="auto"/>
            <w:left w:val="none" w:sz="0" w:space="0" w:color="auto"/>
            <w:bottom w:val="none" w:sz="0" w:space="0" w:color="auto"/>
            <w:right w:val="none" w:sz="0" w:space="0" w:color="auto"/>
          </w:divBdr>
          <w:divsChild>
            <w:div w:id="1122457368">
              <w:marLeft w:val="0"/>
              <w:marRight w:val="0"/>
              <w:marTop w:val="0"/>
              <w:marBottom w:val="0"/>
              <w:divBdr>
                <w:top w:val="none" w:sz="0" w:space="0" w:color="auto"/>
                <w:left w:val="none" w:sz="0" w:space="0" w:color="auto"/>
                <w:bottom w:val="none" w:sz="0" w:space="0" w:color="auto"/>
                <w:right w:val="none" w:sz="0" w:space="0" w:color="auto"/>
              </w:divBdr>
            </w:div>
          </w:divsChild>
        </w:div>
        <w:div w:id="2052879437">
          <w:marLeft w:val="0"/>
          <w:marRight w:val="0"/>
          <w:marTop w:val="105"/>
          <w:marBottom w:val="105"/>
          <w:divBdr>
            <w:top w:val="none" w:sz="0" w:space="0" w:color="auto"/>
            <w:left w:val="none" w:sz="0" w:space="0" w:color="auto"/>
            <w:bottom w:val="none" w:sz="0" w:space="0" w:color="auto"/>
            <w:right w:val="none" w:sz="0" w:space="0" w:color="auto"/>
          </w:divBdr>
          <w:divsChild>
            <w:div w:id="2058384505">
              <w:marLeft w:val="0"/>
              <w:marRight w:val="0"/>
              <w:marTop w:val="0"/>
              <w:marBottom w:val="0"/>
              <w:divBdr>
                <w:top w:val="none" w:sz="0" w:space="0" w:color="auto"/>
                <w:left w:val="none" w:sz="0" w:space="0" w:color="auto"/>
                <w:bottom w:val="none" w:sz="0" w:space="0" w:color="auto"/>
                <w:right w:val="none" w:sz="0" w:space="0" w:color="auto"/>
              </w:divBdr>
            </w:div>
          </w:divsChild>
        </w:div>
        <w:div w:id="2140106485">
          <w:marLeft w:val="0"/>
          <w:marRight w:val="0"/>
          <w:marTop w:val="105"/>
          <w:marBottom w:val="105"/>
          <w:divBdr>
            <w:top w:val="none" w:sz="0" w:space="0" w:color="auto"/>
            <w:left w:val="none" w:sz="0" w:space="0" w:color="auto"/>
            <w:bottom w:val="none" w:sz="0" w:space="0" w:color="auto"/>
            <w:right w:val="none" w:sz="0" w:space="0" w:color="auto"/>
          </w:divBdr>
          <w:divsChild>
            <w:div w:id="1915315250">
              <w:marLeft w:val="0"/>
              <w:marRight w:val="0"/>
              <w:marTop w:val="0"/>
              <w:marBottom w:val="0"/>
              <w:divBdr>
                <w:top w:val="none" w:sz="0" w:space="0" w:color="auto"/>
                <w:left w:val="none" w:sz="0" w:space="0" w:color="auto"/>
                <w:bottom w:val="none" w:sz="0" w:space="0" w:color="auto"/>
                <w:right w:val="none" w:sz="0" w:space="0" w:color="auto"/>
              </w:divBdr>
              <w:divsChild>
                <w:div w:id="1125734369">
                  <w:marLeft w:val="0"/>
                  <w:marRight w:val="0"/>
                  <w:marTop w:val="0"/>
                  <w:marBottom w:val="0"/>
                  <w:divBdr>
                    <w:top w:val="none" w:sz="0" w:space="0" w:color="auto"/>
                    <w:left w:val="none" w:sz="0" w:space="0" w:color="auto"/>
                    <w:bottom w:val="none" w:sz="0" w:space="0" w:color="auto"/>
                    <w:right w:val="none" w:sz="0" w:space="0" w:color="auto"/>
                  </w:divBdr>
                  <w:divsChild>
                    <w:div w:id="130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1590">
          <w:marLeft w:val="0"/>
          <w:marRight w:val="0"/>
          <w:marTop w:val="105"/>
          <w:marBottom w:val="105"/>
          <w:divBdr>
            <w:top w:val="none" w:sz="0" w:space="0" w:color="auto"/>
            <w:left w:val="none" w:sz="0" w:space="0" w:color="auto"/>
            <w:bottom w:val="none" w:sz="0" w:space="0" w:color="auto"/>
            <w:right w:val="none" w:sz="0" w:space="0" w:color="auto"/>
          </w:divBdr>
          <w:divsChild>
            <w:div w:id="1904948063">
              <w:marLeft w:val="0"/>
              <w:marRight w:val="0"/>
              <w:marTop w:val="0"/>
              <w:marBottom w:val="0"/>
              <w:divBdr>
                <w:top w:val="none" w:sz="0" w:space="0" w:color="auto"/>
                <w:left w:val="none" w:sz="0" w:space="0" w:color="auto"/>
                <w:bottom w:val="none" w:sz="0" w:space="0" w:color="auto"/>
                <w:right w:val="none" w:sz="0" w:space="0" w:color="auto"/>
              </w:divBdr>
              <w:divsChild>
                <w:div w:id="1740665647">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322931242">
          <w:marLeft w:val="0"/>
          <w:marRight w:val="0"/>
          <w:marTop w:val="105"/>
          <w:marBottom w:val="105"/>
          <w:divBdr>
            <w:top w:val="none" w:sz="0" w:space="0" w:color="auto"/>
            <w:left w:val="none" w:sz="0" w:space="0" w:color="auto"/>
            <w:bottom w:val="none" w:sz="0" w:space="0" w:color="auto"/>
            <w:right w:val="none" w:sz="0" w:space="0" w:color="auto"/>
          </w:divBdr>
          <w:divsChild>
            <w:div w:id="163085953">
              <w:marLeft w:val="0"/>
              <w:marRight w:val="0"/>
              <w:marTop w:val="0"/>
              <w:marBottom w:val="0"/>
              <w:divBdr>
                <w:top w:val="none" w:sz="0" w:space="0" w:color="auto"/>
                <w:left w:val="none" w:sz="0" w:space="0" w:color="auto"/>
                <w:bottom w:val="none" w:sz="0" w:space="0" w:color="auto"/>
                <w:right w:val="none" w:sz="0" w:space="0" w:color="auto"/>
              </w:divBdr>
              <w:divsChild>
                <w:div w:id="554318489">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351144">
          <w:marLeft w:val="0"/>
          <w:marRight w:val="0"/>
          <w:marTop w:val="105"/>
          <w:marBottom w:val="105"/>
          <w:divBdr>
            <w:top w:val="none" w:sz="0" w:space="0" w:color="auto"/>
            <w:left w:val="none" w:sz="0" w:space="0" w:color="auto"/>
            <w:bottom w:val="none" w:sz="0" w:space="0" w:color="auto"/>
            <w:right w:val="none" w:sz="0" w:space="0" w:color="auto"/>
          </w:divBdr>
          <w:divsChild>
            <w:div w:id="1804927777">
              <w:marLeft w:val="0"/>
              <w:marRight w:val="0"/>
              <w:marTop w:val="0"/>
              <w:marBottom w:val="0"/>
              <w:divBdr>
                <w:top w:val="none" w:sz="0" w:space="0" w:color="auto"/>
                <w:left w:val="none" w:sz="0" w:space="0" w:color="auto"/>
                <w:bottom w:val="none" w:sz="0" w:space="0" w:color="auto"/>
                <w:right w:val="none" w:sz="0" w:space="0" w:color="auto"/>
              </w:divBdr>
              <w:divsChild>
                <w:div w:id="1843542923">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973412230">
          <w:marLeft w:val="0"/>
          <w:marRight w:val="0"/>
          <w:marTop w:val="105"/>
          <w:marBottom w:val="105"/>
          <w:divBdr>
            <w:top w:val="none" w:sz="0" w:space="0" w:color="auto"/>
            <w:left w:val="none" w:sz="0" w:space="0" w:color="auto"/>
            <w:bottom w:val="none" w:sz="0" w:space="0" w:color="auto"/>
            <w:right w:val="none" w:sz="0" w:space="0" w:color="auto"/>
          </w:divBdr>
          <w:divsChild>
            <w:div w:id="1123230811">
              <w:marLeft w:val="0"/>
              <w:marRight w:val="0"/>
              <w:marTop w:val="0"/>
              <w:marBottom w:val="0"/>
              <w:divBdr>
                <w:top w:val="none" w:sz="0" w:space="0" w:color="auto"/>
                <w:left w:val="none" w:sz="0" w:space="0" w:color="auto"/>
                <w:bottom w:val="none" w:sz="0" w:space="0" w:color="auto"/>
                <w:right w:val="none" w:sz="0" w:space="0" w:color="auto"/>
              </w:divBdr>
              <w:divsChild>
                <w:div w:id="1495683173">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936089735">
          <w:marLeft w:val="0"/>
          <w:marRight w:val="0"/>
          <w:marTop w:val="105"/>
          <w:marBottom w:val="105"/>
          <w:divBdr>
            <w:top w:val="none" w:sz="0" w:space="0" w:color="auto"/>
            <w:left w:val="none" w:sz="0" w:space="0" w:color="auto"/>
            <w:bottom w:val="none" w:sz="0" w:space="0" w:color="auto"/>
            <w:right w:val="none" w:sz="0" w:space="0" w:color="auto"/>
          </w:divBdr>
          <w:divsChild>
            <w:div w:id="766923491">
              <w:marLeft w:val="0"/>
              <w:marRight w:val="0"/>
              <w:marTop w:val="0"/>
              <w:marBottom w:val="0"/>
              <w:divBdr>
                <w:top w:val="none" w:sz="0" w:space="0" w:color="auto"/>
                <w:left w:val="none" w:sz="0" w:space="0" w:color="auto"/>
                <w:bottom w:val="none" w:sz="0" w:space="0" w:color="auto"/>
                <w:right w:val="none" w:sz="0" w:space="0" w:color="auto"/>
              </w:divBdr>
              <w:divsChild>
                <w:div w:id="280958925">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594049289">
          <w:marLeft w:val="0"/>
          <w:marRight w:val="0"/>
          <w:marTop w:val="105"/>
          <w:marBottom w:val="105"/>
          <w:divBdr>
            <w:top w:val="none" w:sz="0" w:space="0" w:color="auto"/>
            <w:left w:val="none" w:sz="0" w:space="0" w:color="auto"/>
            <w:bottom w:val="none" w:sz="0" w:space="0" w:color="auto"/>
            <w:right w:val="none" w:sz="0" w:space="0" w:color="auto"/>
          </w:divBdr>
          <w:divsChild>
            <w:div w:id="728965962">
              <w:marLeft w:val="0"/>
              <w:marRight w:val="0"/>
              <w:marTop w:val="0"/>
              <w:marBottom w:val="0"/>
              <w:divBdr>
                <w:top w:val="none" w:sz="0" w:space="0" w:color="auto"/>
                <w:left w:val="none" w:sz="0" w:space="0" w:color="auto"/>
                <w:bottom w:val="none" w:sz="0" w:space="0" w:color="auto"/>
                <w:right w:val="none" w:sz="0" w:space="0" w:color="auto"/>
              </w:divBdr>
              <w:divsChild>
                <w:div w:id="178480973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011785248">
          <w:marLeft w:val="0"/>
          <w:marRight w:val="0"/>
          <w:marTop w:val="105"/>
          <w:marBottom w:val="105"/>
          <w:divBdr>
            <w:top w:val="none" w:sz="0" w:space="0" w:color="auto"/>
            <w:left w:val="none" w:sz="0" w:space="0" w:color="auto"/>
            <w:bottom w:val="none" w:sz="0" w:space="0" w:color="auto"/>
            <w:right w:val="none" w:sz="0" w:space="0" w:color="auto"/>
          </w:divBdr>
          <w:divsChild>
            <w:div w:id="525674011">
              <w:marLeft w:val="0"/>
              <w:marRight w:val="0"/>
              <w:marTop w:val="0"/>
              <w:marBottom w:val="0"/>
              <w:divBdr>
                <w:top w:val="none" w:sz="0" w:space="0" w:color="auto"/>
                <w:left w:val="none" w:sz="0" w:space="0" w:color="auto"/>
                <w:bottom w:val="none" w:sz="0" w:space="0" w:color="auto"/>
                <w:right w:val="none" w:sz="0" w:space="0" w:color="auto"/>
              </w:divBdr>
              <w:divsChild>
                <w:div w:id="119684484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1420979498">
          <w:marLeft w:val="0"/>
          <w:marRight w:val="0"/>
          <w:marTop w:val="105"/>
          <w:marBottom w:val="105"/>
          <w:divBdr>
            <w:top w:val="none" w:sz="0" w:space="0" w:color="auto"/>
            <w:left w:val="none" w:sz="0" w:space="0" w:color="auto"/>
            <w:bottom w:val="none" w:sz="0" w:space="0" w:color="auto"/>
            <w:right w:val="none" w:sz="0" w:space="0" w:color="auto"/>
          </w:divBdr>
          <w:divsChild>
            <w:div w:id="105196306">
              <w:marLeft w:val="0"/>
              <w:marRight w:val="0"/>
              <w:marTop w:val="0"/>
              <w:marBottom w:val="0"/>
              <w:divBdr>
                <w:top w:val="none" w:sz="0" w:space="0" w:color="auto"/>
                <w:left w:val="none" w:sz="0" w:space="0" w:color="auto"/>
                <w:bottom w:val="none" w:sz="0" w:space="0" w:color="auto"/>
                <w:right w:val="none" w:sz="0" w:space="0" w:color="auto"/>
              </w:divBdr>
              <w:divsChild>
                <w:div w:id="1160536554">
                  <w:marLeft w:val="0"/>
                  <w:marRight w:val="60"/>
                  <w:marTop w:val="75"/>
                  <w:marBottom w:val="0"/>
                  <w:divBdr>
                    <w:top w:val="single" w:sz="6" w:space="0" w:color="C3C3C3"/>
                    <w:left w:val="single" w:sz="6" w:space="0" w:color="C3C3C3"/>
                    <w:bottom w:val="single" w:sz="6" w:space="0" w:color="C3C3C3"/>
                    <w:right w:val="single" w:sz="6" w:space="0" w:color="C3C3C3"/>
                  </w:divBdr>
                </w:div>
              </w:divsChild>
            </w:div>
          </w:divsChild>
        </w:div>
        <w:div w:id="2128378">
          <w:marLeft w:val="0"/>
          <w:marRight w:val="0"/>
          <w:marTop w:val="105"/>
          <w:marBottom w:val="105"/>
          <w:divBdr>
            <w:top w:val="none" w:sz="0" w:space="0" w:color="auto"/>
            <w:left w:val="none" w:sz="0" w:space="0" w:color="auto"/>
            <w:bottom w:val="none" w:sz="0" w:space="0" w:color="auto"/>
            <w:right w:val="none" w:sz="0" w:space="0" w:color="auto"/>
          </w:divBdr>
        </w:div>
      </w:divsChild>
    </w:div>
    <w:div w:id="719866321">
      <w:bodyDiv w:val="1"/>
      <w:marLeft w:val="0"/>
      <w:marRight w:val="0"/>
      <w:marTop w:val="0"/>
      <w:marBottom w:val="0"/>
      <w:divBdr>
        <w:top w:val="none" w:sz="0" w:space="0" w:color="auto"/>
        <w:left w:val="none" w:sz="0" w:space="0" w:color="auto"/>
        <w:bottom w:val="none" w:sz="0" w:space="0" w:color="auto"/>
        <w:right w:val="none" w:sz="0" w:space="0" w:color="auto"/>
      </w:divBdr>
    </w:div>
    <w:div w:id="1027802273">
      <w:bodyDiv w:val="1"/>
      <w:marLeft w:val="0"/>
      <w:marRight w:val="0"/>
      <w:marTop w:val="0"/>
      <w:marBottom w:val="0"/>
      <w:divBdr>
        <w:top w:val="none" w:sz="0" w:space="0" w:color="auto"/>
        <w:left w:val="none" w:sz="0" w:space="0" w:color="auto"/>
        <w:bottom w:val="none" w:sz="0" w:space="0" w:color="auto"/>
        <w:right w:val="none" w:sz="0" w:space="0" w:color="auto"/>
      </w:divBdr>
    </w:div>
    <w:div w:id="1060641088">
      <w:bodyDiv w:val="1"/>
      <w:marLeft w:val="0"/>
      <w:marRight w:val="0"/>
      <w:marTop w:val="0"/>
      <w:marBottom w:val="0"/>
      <w:divBdr>
        <w:top w:val="none" w:sz="0" w:space="0" w:color="auto"/>
        <w:left w:val="none" w:sz="0" w:space="0" w:color="auto"/>
        <w:bottom w:val="none" w:sz="0" w:space="0" w:color="auto"/>
        <w:right w:val="none" w:sz="0" w:space="0" w:color="auto"/>
      </w:divBdr>
      <w:divsChild>
        <w:div w:id="2093888024">
          <w:marLeft w:val="0"/>
          <w:marRight w:val="0"/>
          <w:marTop w:val="105"/>
          <w:marBottom w:val="105"/>
          <w:divBdr>
            <w:top w:val="none" w:sz="0" w:space="0" w:color="auto"/>
            <w:left w:val="none" w:sz="0" w:space="0" w:color="auto"/>
            <w:bottom w:val="none" w:sz="0" w:space="0" w:color="auto"/>
            <w:right w:val="none" w:sz="0" w:space="0" w:color="auto"/>
          </w:divBdr>
          <w:divsChild>
            <w:div w:id="71585744">
              <w:marLeft w:val="0"/>
              <w:marRight w:val="0"/>
              <w:marTop w:val="0"/>
              <w:marBottom w:val="0"/>
              <w:divBdr>
                <w:top w:val="none" w:sz="0" w:space="0" w:color="auto"/>
                <w:left w:val="none" w:sz="0" w:space="0" w:color="auto"/>
                <w:bottom w:val="none" w:sz="0" w:space="0" w:color="auto"/>
                <w:right w:val="none" w:sz="0" w:space="0" w:color="auto"/>
              </w:divBdr>
            </w:div>
          </w:divsChild>
        </w:div>
        <w:div w:id="2013677945">
          <w:marLeft w:val="0"/>
          <w:marRight w:val="0"/>
          <w:marTop w:val="105"/>
          <w:marBottom w:val="105"/>
          <w:divBdr>
            <w:top w:val="none" w:sz="0" w:space="0" w:color="auto"/>
            <w:left w:val="none" w:sz="0" w:space="0" w:color="auto"/>
            <w:bottom w:val="none" w:sz="0" w:space="0" w:color="auto"/>
            <w:right w:val="none" w:sz="0" w:space="0" w:color="auto"/>
          </w:divBdr>
          <w:divsChild>
            <w:div w:id="538320748">
              <w:marLeft w:val="0"/>
              <w:marRight w:val="0"/>
              <w:marTop w:val="0"/>
              <w:marBottom w:val="0"/>
              <w:divBdr>
                <w:top w:val="none" w:sz="0" w:space="0" w:color="auto"/>
                <w:left w:val="none" w:sz="0" w:space="0" w:color="auto"/>
                <w:bottom w:val="none" w:sz="0" w:space="0" w:color="auto"/>
                <w:right w:val="none" w:sz="0" w:space="0" w:color="auto"/>
              </w:divBdr>
              <w:divsChild>
                <w:div w:id="1805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8126">
          <w:marLeft w:val="0"/>
          <w:marRight w:val="0"/>
          <w:marTop w:val="105"/>
          <w:marBottom w:val="105"/>
          <w:divBdr>
            <w:top w:val="none" w:sz="0" w:space="0" w:color="auto"/>
            <w:left w:val="none" w:sz="0" w:space="0" w:color="auto"/>
            <w:bottom w:val="none" w:sz="0" w:space="0" w:color="auto"/>
            <w:right w:val="none" w:sz="0" w:space="0" w:color="auto"/>
          </w:divBdr>
          <w:divsChild>
            <w:div w:id="968978095">
              <w:marLeft w:val="0"/>
              <w:marRight w:val="0"/>
              <w:marTop w:val="0"/>
              <w:marBottom w:val="0"/>
              <w:divBdr>
                <w:top w:val="none" w:sz="0" w:space="0" w:color="auto"/>
                <w:left w:val="none" w:sz="0" w:space="0" w:color="auto"/>
                <w:bottom w:val="none" w:sz="0" w:space="0" w:color="auto"/>
                <w:right w:val="none" w:sz="0" w:space="0" w:color="auto"/>
              </w:divBdr>
            </w:div>
          </w:divsChild>
        </w:div>
        <w:div w:id="264311010">
          <w:marLeft w:val="0"/>
          <w:marRight w:val="0"/>
          <w:marTop w:val="105"/>
          <w:marBottom w:val="105"/>
          <w:divBdr>
            <w:top w:val="none" w:sz="0" w:space="0" w:color="auto"/>
            <w:left w:val="none" w:sz="0" w:space="0" w:color="auto"/>
            <w:bottom w:val="none" w:sz="0" w:space="0" w:color="auto"/>
            <w:right w:val="none" w:sz="0" w:space="0" w:color="auto"/>
          </w:divBdr>
          <w:divsChild>
            <w:div w:id="391512685">
              <w:marLeft w:val="0"/>
              <w:marRight w:val="0"/>
              <w:marTop w:val="0"/>
              <w:marBottom w:val="0"/>
              <w:divBdr>
                <w:top w:val="none" w:sz="0" w:space="0" w:color="auto"/>
                <w:left w:val="none" w:sz="0" w:space="0" w:color="auto"/>
                <w:bottom w:val="none" w:sz="0" w:space="0" w:color="auto"/>
                <w:right w:val="none" w:sz="0" w:space="0" w:color="auto"/>
              </w:divBdr>
            </w:div>
          </w:divsChild>
        </w:div>
        <w:div w:id="939412148">
          <w:marLeft w:val="0"/>
          <w:marRight w:val="0"/>
          <w:marTop w:val="105"/>
          <w:marBottom w:val="105"/>
          <w:divBdr>
            <w:top w:val="none" w:sz="0" w:space="0" w:color="auto"/>
            <w:left w:val="none" w:sz="0" w:space="0" w:color="auto"/>
            <w:bottom w:val="none" w:sz="0" w:space="0" w:color="auto"/>
            <w:right w:val="none" w:sz="0" w:space="0" w:color="auto"/>
          </w:divBdr>
          <w:divsChild>
            <w:div w:id="708263858">
              <w:marLeft w:val="0"/>
              <w:marRight w:val="0"/>
              <w:marTop w:val="0"/>
              <w:marBottom w:val="0"/>
              <w:divBdr>
                <w:top w:val="none" w:sz="0" w:space="0" w:color="auto"/>
                <w:left w:val="none" w:sz="0" w:space="0" w:color="auto"/>
                <w:bottom w:val="none" w:sz="0" w:space="0" w:color="auto"/>
                <w:right w:val="none" w:sz="0" w:space="0" w:color="auto"/>
              </w:divBdr>
            </w:div>
          </w:divsChild>
        </w:div>
        <w:div w:id="1731996118">
          <w:marLeft w:val="0"/>
          <w:marRight w:val="0"/>
          <w:marTop w:val="105"/>
          <w:marBottom w:val="105"/>
          <w:divBdr>
            <w:top w:val="none" w:sz="0" w:space="0" w:color="auto"/>
            <w:left w:val="none" w:sz="0" w:space="0" w:color="auto"/>
            <w:bottom w:val="none" w:sz="0" w:space="0" w:color="auto"/>
            <w:right w:val="none" w:sz="0" w:space="0" w:color="auto"/>
          </w:divBdr>
          <w:divsChild>
            <w:div w:id="205216383">
              <w:marLeft w:val="0"/>
              <w:marRight w:val="0"/>
              <w:marTop w:val="0"/>
              <w:marBottom w:val="0"/>
              <w:divBdr>
                <w:top w:val="none" w:sz="0" w:space="0" w:color="auto"/>
                <w:left w:val="none" w:sz="0" w:space="0" w:color="auto"/>
                <w:bottom w:val="none" w:sz="0" w:space="0" w:color="auto"/>
                <w:right w:val="none" w:sz="0" w:space="0" w:color="auto"/>
              </w:divBdr>
            </w:div>
          </w:divsChild>
        </w:div>
        <w:div w:id="12418816">
          <w:marLeft w:val="0"/>
          <w:marRight w:val="0"/>
          <w:marTop w:val="105"/>
          <w:marBottom w:val="105"/>
          <w:divBdr>
            <w:top w:val="none" w:sz="0" w:space="0" w:color="auto"/>
            <w:left w:val="none" w:sz="0" w:space="0" w:color="auto"/>
            <w:bottom w:val="none" w:sz="0" w:space="0" w:color="auto"/>
            <w:right w:val="none" w:sz="0" w:space="0" w:color="auto"/>
          </w:divBdr>
        </w:div>
      </w:divsChild>
    </w:div>
    <w:div w:id="1111777890">
      <w:bodyDiv w:val="1"/>
      <w:marLeft w:val="0"/>
      <w:marRight w:val="0"/>
      <w:marTop w:val="0"/>
      <w:marBottom w:val="0"/>
      <w:divBdr>
        <w:top w:val="none" w:sz="0" w:space="0" w:color="auto"/>
        <w:left w:val="none" w:sz="0" w:space="0" w:color="auto"/>
        <w:bottom w:val="none" w:sz="0" w:space="0" w:color="auto"/>
        <w:right w:val="none" w:sz="0" w:space="0" w:color="auto"/>
      </w:divBdr>
    </w:div>
    <w:div w:id="1217009035">
      <w:bodyDiv w:val="1"/>
      <w:marLeft w:val="0"/>
      <w:marRight w:val="0"/>
      <w:marTop w:val="0"/>
      <w:marBottom w:val="0"/>
      <w:divBdr>
        <w:top w:val="none" w:sz="0" w:space="0" w:color="auto"/>
        <w:left w:val="none" w:sz="0" w:space="0" w:color="auto"/>
        <w:bottom w:val="none" w:sz="0" w:space="0" w:color="auto"/>
        <w:right w:val="none" w:sz="0" w:space="0" w:color="auto"/>
      </w:divBdr>
    </w:div>
    <w:div w:id="1455442562">
      <w:bodyDiv w:val="1"/>
      <w:marLeft w:val="0"/>
      <w:marRight w:val="0"/>
      <w:marTop w:val="0"/>
      <w:marBottom w:val="0"/>
      <w:divBdr>
        <w:top w:val="none" w:sz="0" w:space="0" w:color="auto"/>
        <w:left w:val="none" w:sz="0" w:space="0" w:color="auto"/>
        <w:bottom w:val="none" w:sz="0" w:space="0" w:color="auto"/>
        <w:right w:val="none" w:sz="0" w:space="0" w:color="auto"/>
      </w:divBdr>
    </w:div>
    <w:div w:id="1914387813">
      <w:bodyDiv w:val="1"/>
      <w:marLeft w:val="0"/>
      <w:marRight w:val="0"/>
      <w:marTop w:val="0"/>
      <w:marBottom w:val="0"/>
      <w:divBdr>
        <w:top w:val="none" w:sz="0" w:space="0" w:color="auto"/>
        <w:left w:val="none" w:sz="0" w:space="0" w:color="auto"/>
        <w:bottom w:val="none" w:sz="0" w:space="0" w:color="auto"/>
        <w:right w:val="none" w:sz="0" w:space="0" w:color="auto"/>
      </w:divBdr>
    </w:div>
    <w:div w:id="20223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zio.bashkortostan.ru/activity/3133/"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mzio.bashkortostan.ru/activity/313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gov.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6dc4bcd6-49db-4c07-9060-8acfc67cef9f"/>
    <ds:schemaRef ds:uri="http://purl.org/dc/dcmitype/"/>
    <ds:schemaRef ds:uri="fb0879af-3eba-417a-a55a-ffe6dcd6ca77"/>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E1717928-B232-4BAC-961A-A75FDC46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14170</Words>
  <Characters>80769</Characters>
  <Application>Microsoft Office Word</Application>
  <DocSecurity>0</DocSecurity>
  <Lines>673</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94750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2021-06-28T11:54:00Z</dcterms:created>
  <dcterms:modified xsi:type="dcterms:W3CDTF">2023-02-20T09:26:00Z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